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F4A" w:rsidRPr="00561DAC" w:rsidRDefault="00827F4A" w:rsidP="00827F4A">
      <w:pPr>
        <w:autoSpaceDE w:val="0"/>
        <w:autoSpaceDN w:val="0"/>
        <w:adjustRightInd w:val="0"/>
        <w:spacing w:after="0" w:line="240" w:lineRule="auto"/>
        <w:jc w:val="center"/>
        <w:rPr>
          <w:rFonts w:cs="Calibri"/>
          <w:b/>
          <w:sz w:val="32"/>
          <w:szCs w:val="32"/>
        </w:rPr>
      </w:pPr>
      <w:r w:rsidRPr="00561DAC">
        <w:rPr>
          <w:rFonts w:cs="Calibri"/>
          <w:b/>
          <w:sz w:val="32"/>
          <w:szCs w:val="32"/>
        </w:rPr>
        <w:t>PROCEDURY POSTĘPOWANIA NAUCZYCIELI</w:t>
      </w:r>
      <w:r w:rsidR="007545F9" w:rsidRPr="00561DAC">
        <w:rPr>
          <w:rFonts w:cs="Calibri"/>
          <w:b/>
          <w:sz w:val="32"/>
          <w:szCs w:val="32"/>
        </w:rPr>
        <w:t xml:space="preserve"> I INNYCH PRACOWNIKÓW SZKOŁY</w:t>
      </w:r>
    </w:p>
    <w:p w:rsidR="00827F4A" w:rsidRPr="00561DAC" w:rsidRDefault="00827F4A" w:rsidP="00827F4A">
      <w:pPr>
        <w:autoSpaceDE w:val="0"/>
        <w:autoSpaceDN w:val="0"/>
        <w:adjustRightInd w:val="0"/>
        <w:spacing w:after="0" w:line="360" w:lineRule="auto"/>
        <w:jc w:val="center"/>
        <w:rPr>
          <w:rFonts w:cs="Calibri"/>
          <w:b/>
          <w:sz w:val="32"/>
          <w:szCs w:val="32"/>
        </w:rPr>
      </w:pPr>
      <w:r w:rsidRPr="00561DAC">
        <w:rPr>
          <w:rFonts w:cs="Calibri"/>
          <w:b/>
          <w:sz w:val="32"/>
          <w:szCs w:val="32"/>
        </w:rPr>
        <w:t>W SYTUACJACH SZCZEGÓLNYCH</w:t>
      </w:r>
    </w:p>
    <w:p w:rsidR="00B972BA" w:rsidRPr="00561DAC" w:rsidRDefault="00827F4A" w:rsidP="00827F4A">
      <w:pPr>
        <w:spacing w:line="360" w:lineRule="auto"/>
        <w:jc w:val="center"/>
        <w:rPr>
          <w:rFonts w:cs="Calibri"/>
          <w:b/>
          <w:sz w:val="32"/>
          <w:szCs w:val="32"/>
        </w:rPr>
      </w:pPr>
      <w:r w:rsidRPr="00561DAC">
        <w:rPr>
          <w:rFonts w:cs="Calibri"/>
          <w:b/>
          <w:sz w:val="32"/>
          <w:szCs w:val="32"/>
        </w:rPr>
        <w:t>METODY WSPÓŁPRACY SZKOŁY Z POLICJĄ</w:t>
      </w:r>
    </w:p>
    <w:p w:rsidR="00B41CB4" w:rsidRPr="00561DAC" w:rsidRDefault="00B41CB4" w:rsidP="00827F4A">
      <w:pPr>
        <w:spacing w:line="360" w:lineRule="auto"/>
        <w:jc w:val="center"/>
        <w:rPr>
          <w:rFonts w:cs="Calibri"/>
          <w:b/>
          <w:sz w:val="32"/>
          <w:szCs w:val="32"/>
        </w:rPr>
      </w:pPr>
    </w:p>
    <w:p w:rsidR="00827F4A" w:rsidRPr="00561DAC" w:rsidRDefault="00827F4A" w:rsidP="00827F4A">
      <w:pPr>
        <w:spacing w:line="360" w:lineRule="auto"/>
        <w:jc w:val="center"/>
        <w:rPr>
          <w:rFonts w:cs="Calibri"/>
          <w:sz w:val="28"/>
          <w:szCs w:val="28"/>
        </w:rPr>
      </w:pPr>
      <w:r w:rsidRPr="00561DAC">
        <w:rPr>
          <w:rFonts w:cs="Calibri"/>
          <w:sz w:val="28"/>
          <w:szCs w:val="28"/>
        </w:rPr>
        <w:t>WSTĘP</w:t>
      </w:r>
    </w:p>
    <w:p w:rsidR="00B41CB4" w:rsidRPr="00561DAC" w:rsidRDefault="003530FC" w:rsidP="00B41CB4">
      <w:pPr>
        <w:spacing w:line="360" w:lineRule="auto"/>
        <w:jc w:val="both"/>
        <w:rPr>
          <w:rFonts w:cs="Calibri"/>
          <w:sz w:val="24"/>
          <w:szCs w:val="28"/>
        </w:rPr>
      </w:pPr>
      <w:r w:rsidRPr="00561DAC">
        <w:rPr>
          <w:rFonts w:cs="Calibri"/>
          <w:sz w:val="24"/>
          <w:szCs w:val="28"/>
        </w:rPr>
        <w:t>Poniższe działania/procedury mają na celu zmniejszenie ryzyka negatywnych konsekwencji dla zdrowia fizycznego i psychicznego ucznia oraz jego otoczenia społecznego. O kolejności powziętych działań decyduje nauczyciel, inny pracownik szkoły, który w danym momencie jest odpowiedzialny za bezpieczeństwo uczniów lub jest świadkiem zdarzenia. Podjęta decyzja jest uzależniona od zaistniałej s</w:t>
      </w:r>
      <w:r w:rsidR="00234A64" w:rsidRPr="00561DAC">
        <w:rPr>
          <w:rFonts w:cs="Calibri"/>
          <w:sz w:val="24"/>
          <w:szCs w:val="28"/>
        </w:rPr>
        <w:t>ytuacji i okoliczności, w których</w:t>
      </w:r>
      <w:r w:rsidRPr="00561DAC">
        <w:rPr>
          <w:rFonts w:cs="Calibri"/>
          <w:sz w:val="24"/>
          <w:szCs w:val="28"/>
        </w:rPr>
        <w:t xml:space="preserve"> znajdują się uczniowie i pracownicy szkoły, a opracowane procedury są tylko wskazówką, jakie kroki mogą być podejmowane w określonych sytuacjach.</w:t>
      </w:r>
    </w:p>
    <w:p w:rsidR="003530FC" w:rsidRPr="00561DAC" w:rsidRDefault="003530FC" w:rsidP="00B41CB4">
      <w:pPr>
        <w:spacing w:line="360" w:lineRule="auto"/>
        <w:jc w:val="both"/>
        <w:rPr>
          <w:rFonts w:cs="Calibri"/>
          <w:b/>
          <w:sz w:val="24"/>
          <w:szCs w:val="28"/>
        </w:rPr>
      </w:pPr>
    </w:p>
    <w:p w:rsidR="007545F9" w:rsidRPr="00561DAC" w:rsidRDefault="00B41CB4" w:rsidP="007545F9">
      <w:pPr>
        <w:spacing w:line="360" w:lineRule="auto"/>
        <w:ind w:left="426" w:hanging="426"/>
        <w:jc w:val="both"/>
        <w:rPr>
          <w:rFonts w:cs="Calibri"/>
          <w:b/>
          <w:sz w:val="24"/>
          <w:szCs w:val="28"/>
        </w:rPr>
      </w:pPr>
      <w:r w:rsidRPr="00561DAC">
        <w:rPr>
          <w:rFonts w:cs="Calibri"/>
          <w:b/>
          <w:sz w:val="24"/>
          <w:szCs w:val="28"/>
        </w:rPr>
        <w:t>Spis</w:t>
      </w:r>
      <w:r w:rsidR="00D125D8" w:rsidRPr="00561DAC">
        <w:rPr>
          <w:rFonts w:cs="Calibri"/>
          <w:b/>
          <w:sz w:val="24"/>
          <w:szCs w:val="28"/>
        </w:rPr>
        <w:t xml:space="preserve"> </w:t>
      </w:r>
      <w:r w:rsidRPr="00561DAC">
        <w:rPr>
          <w:rFonts w:cs="Calibri"/>
          <w:b/>
          <w:sz w:val="24"/>
          <w:szCs w:val="28"/>
        </w:rPr>
        <w:t xml:space="preserve"> obowiązujących procedur postępowania:</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W przypadku, gdy nauczyciel podejrzewa, że na terenie szkoły znajduje się uczeń będący pod wpływem alkoholu, narkotyków, nowych substancji psychoaktywnych, substancji psychotropowych</w:t>
      </w:r>
      <w:r w:rsidR="00B41CB4" w:rsidRPr="00561DAC">
        <w:rPr>
          <w:rFonts w:cs="Calibri"/>
          <w:b/>
          <w:sz w:val="24"/>
          <w:szCs w:val="28"/>
        </w:rPr>
        <w:tab/>
        <w:t xml:space="preserve">s. </w:t>
      </w:r>
      <w:r w:rsidR="005A7A41" w:rsidRPr="00561DAC">
        <w:rPr>
          <w:rFonts w:cs="Calibri"/>
          <w:b/>
          <w:sz w:val="24"/>
          <w:szCs w:val="28"/>
        </w:rPr>
        <w:t>2</w:t>
      </w:r>
    </w:p>
    <w:p w:rsidR="003A4D50" w:rsidRPr="00561DAC" w:rsidRDefault="003A4D50" w:rsidP="003530FC">
      <w:pPr>
        <w:pStyle w:val="Akapitzlist"/>
        <w:numPr>
          <w:ilvl w:val="0"/>
          <w:numId w:val="21"/>
        </w:numPr>
        <w:tabs>
          <w:tab w:val="left" w:pos="8647"/>
        </w:tabs>
        <w:spacing w:line="360" w:lineRule="auto"/>
        <w:ind w:left="426" w:right="850" w:hanging="426"/>
        <w:rPr>
          <w:rFonts w:cs="Calibri"/>
          <w:b/>
          <w:sz w:val="24"/>
          <w:szCs w:val="28"/>
        </w:rPr>
      </w:pPr>
      <w:r w:rsidRPr="00561DAC">
        <w:rPr>
          <w:rFonts w:cs="Calibri"/>
          <w:b/>
          <w:sz w:val="24"/>
          <w:szCs w:val="28"/>
        </w:rPr>
        <w:t>W przypadku, gdy nauczyciel podejrzewa, że na terenie szkoły znajduje się uczeń posiadający papierosy, alko</w:t>
      </w:r>
      <w:r w:rsidR="003530FC" w:rsidRPr="00561DAC">
        <w:rPr>
          <w:rFonts w:cs="Calibri"/>
          <w:b/>
          <w:sz w:val="24"/>
          <w:szCs w:val="28"/>
        </w:rPr>
        <w:t xml:space="preserve">hol, narkotyki, nową substancję </w:t>
      </w:r>
      <w:r w:rsidRPr="00561DAC">
        <w:rPr>
          <w:rFonts w:cs="Calibri"/>
          <w:b/>
          <w:sz w:val="24"/>
          <w:szCs w:val="28"/>
        </w:rPr>
        <w:t>psychoaktywną, substancję psychotropową bądź każdą inną budzącą podejrzenia, że jest to substancja, której posiadanie jest zakazane prawnie</w:t>
      </w:r>
      <w:r w:rsidR="00B41CB4" w:rsidRPr="00561DAC">
        <w:rPr>
          <w:rFonts w:cs="Calibri"/>
          <w:b/>
          <w:sz w:val="24"/>
          <w:szCs w:val="28"/>
        </w:rPr>
        <w:tab/>
        <w:t xml:space="preserve">s. </w:t>
      </w:r>
      <w:r w:rsidR="005A7A41" w:rsidRPr="00561DAC">
        <w:rPr>
          <w:rFonts w:cs="Calibri"/>
          <w:b/>
          <w:sz w:val="24"/>
          <w:szCs w:val="28"/>
        </w:rPr>
        <w:t>3</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Postępow</w:t>
      </w:r>
      <w:r w:rsidR="00B41CB4" w:rsidRPr="00561DAC">
        <w:rPr>
          <w:rFonts w:cs="Calibri"/>
          <w:b/>
          <w:sz w:val="24"/>
          <w:szCs w:val="28"/>
        </w:rPr>
        <w:t xml:space="preserve">anie w sytuacji posiadania, </w:t>
      </w:r>
      <w:r w:rsidRPr="00561DAC">
        <w:rPr>
          <w:rFonts w:cs="Calibri"/>
          <w:b/>
          <w:sz w:val="24"/>
          <w:szCs w:val="28"/>
        </w:rPr>
        <w:t>stwierdzenia palenia tytoniu bądź papierosów elektronicznych przez ucznia</w:t>
      </w:r>
      <w:r w:rsidR="00B41CB4" w:rsidRPr="00561DAC">
        <w:rPr>
          <w:rFonts w:cs="Calibri"/>
          <w:b/>
          <w:sz w:val="24"/>
          <w:szCs w:val="28"/>
        </w:rPr>
        <w:tab/>
        <w:t xml:space="preserve">s. </w:t>
      </w:r>
      <w:r w:rsidR="005A7A41" w:rsidRPr="00561DAC">
        <w:rPr>
          <w:rFonts w:cs="Calibri"/>
          <w:b/>
          <w:sz w:val="24"/>
          <w:szCs w:val="28"/>
        </w:rPr>
        <w:t>4</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W przypadku, gdy nauczyciel znajduje na terenie szkoły substancję przypominającą wyglądem narkotyk, nową substancje psychoaktywną, substancję psychotropową bądź każdą inną budzącą podejrzenia, że jest to substancja, której posiadanie jest zakazane prawnie</w:t>
      </w:r>
      <w:r w:rsidR="00B41CB4" w:rsidRPr="00561DAC">
        <w:rPr>
          <w:rFonts w:cs="Calibri"/>
          <w:b/>
          <w:sz w:val="24"/>
          <w:szCs w:val="28"/>
        </w:rPr>
        <w:tab/>
        <w:t>s.</w:t>
      </w:r>
      <w:r w:rsidR="006601CC" w:rsidRPr="00561DAC">
        <w:rPr>
          <w:rFonts w:cs="Calibri"/>
          <w:b/>
          <w:sz w:val="24"/>
          <w:szCs w:val="28"/>
        </w:rPr>
        <w:t xml:space="preserve"> 4</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lastRenderedPageBreak/>
        <w:t>Postępowanie wobec ucznia – przejawiającego zachowania świadczące o jego demoralizacji, sprawcy czynu karalnego lub przestępstwa</w:t>
      </w:r>
      <w:r w:rsidR="00B41CB4" w:rsidRPr="00561DAC">
        <w:rPr>
          <w:rFonts w:cs="Calibri"/>
          <w:b/>
          <w:sz w:val="24"/>
          <w:szCs w:val="28"/>
        </w:rPr>
        <w:tab/>
        <w:t>s.</w:t>
      </w:r>
      <w:r w:rsidR="006601CC" w:rsidRPr="00561DAC">
        <w:rPr>
          <w:rFonts w:cs="Calibri"/>
          <w:b/>
          <w:sz w:val="24"/>
          <w:szCs w:val="28"/>
        </w:rPr>
        <w:t xml:space="preserve"> 5</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Postępowanie nauczyciela wobec ucznia, który stał się ofiarą czynu karalnego</w:t>
      </w:r>
      <w:r w:rsidR="00B41CB4" w:rsidRPr="00561DAC">
        <w:rPr>
          <w:rFonts w:cs="Calibri"/>
          <w:b/>
          <w:sz w:val="24"/>
          <w:szCs w:val="28"/>
        </w:rPr>
        <w:tab/>
        <w:t>s.</w:t>
      </w:r>
      <w:r w:rsidR="005A7A41" w:rsidRPr="00561DAC">
        <w:rPr>
          <w:rFonts w:cs="Calibri"/>
          <w:b/>
          <w:sz w:val="24"/>
          <w:szCs w:val="28"/>
        </w:rPr>
        <w:t xml:space="preserve"> 6</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Postępowanie nauczycieli na wypadek ujawnienia agresji, której sprawcami są uczniowie</w:t>
      </w:r>
      <w:r w:rsidR="00B41CB4" w:rsidRPr="00561DAC">
        <w:rPr>
          <w:rFonts w:cs="Calibri"/>
          <w:b/>
          <w:sz w:val="24"/>
          <w:szCs w:val="28"/>
        </w:rPr>
        <w:tab/>
        <w:t>s.</w:t>
      </w:r>
      <w:r w:rsidR="005A7A41" w:rsidRPr="00561DAC">
        <w:rPr>
          <w:rFonts w:cs="Calibri"/>
          <w:b/>
          <w:sz w:val="24"/>
          <w:szCs w:val="28"/>
        </w:rPr>
        <w:t xml:space="preserve"> 7</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Postępowanie w przypadku agresywnego zachowania rodziców i innych osób dorosłych</w:t>
      </w:r>
      <w:r w:rsidR="00B41CB4" w:rsidRPr="00561DAC">
        <w:rPr>
          <w:rFonts w:cs="Calibri"/>
          <w:b/>
          <w:sz w:val="24"/>
          <w:szCs w:val="28"/>
        </w:rPr>
        <w:t xml:space="preserve"> wobec uczniów</w:t>
      </w:r>
      <w:r w:rsidRPr="00561DAC">
        <w:rPr>
          <w:rFonts w:cs="Calibri"/>
          <w:b/>
          <w:sz w:val="24"/>
          <w:szCs w:val="28"/>
        </w:rPr>
        <w:t>, przebywających</w:t>
      </w:r>
      <w:r w:rsidR="00B41CB4" w:rsidRPr="00561DAC">
        <w:rPr>
          <w:rFonts w:cs="Calibri"/>
          <w:b/>
          <w:sz w:val="24"/>
          <w:szCs w:val="28"/>
        </w:rPr>
        <w:t xml:space="preserve"> na terenie szkoły</w:t>
      </w:r>
      <w:r w:rsidR="00B41CB4" w:rsidRPr="00561DAC">
        <w:rPr>
          <w:rFonts w:cs="Calibri"/>
          <w:b/>
          <w:sz w:val="24"/>
          <w:szCs w:val="28"/>
        </w:rPr>
        <w:tab/>
        <w:t>s.</w:t>
      </w:r>
      <w:r w:rsidR="005A7A41" w:rsidRPr="00561DAC">
        <w:rPr>
          <w:rFonts w:cs="Calibri"/>
          <w:b/>
          <w:sz w:val="24"/>
          <w:szCs w:val="28"/>
        </w:rPr>
        <w:t xml:space="preserve"> 7</w:t>
      </w:r>
    </w:p>
    <w:p w:rsidR="003A4D50" w:rsidRPr="00561DAC" w:rsidRDefault="003A4D50" w:rsidP="003530FC">
      <w:pPr>
        <w:pStyle w:val="Akapitzlist"/>
        <w:numPr>
          <w:ilvl w:val="0"/>
          <w:numId w:val="21"/>
        </w:numPr>
        <w:tabs>
          <w:tab w:val="left" w:pos="8647"/>
        </w:tabs>
        <w:spacing w:line="360" w:lineRule="auto"/>
        <w:ind w:left="426" w:right="850" w:hanging="426"/>
        <w:jc w:val="both"/>
        <w:rPr>
          <w:rFonts w:cs="Calibri"/>
          <w:b/>
          <w:sz w:val="24"/>
          <w:szCs w:val="28"/>
        </w:rPr>
      </w:pPr>
      <w:r w:rsidRPr="00561DAC">
        <w:rPr>
          <w:rFonts w:cs="Calibri"/>
          <w:b/>
          <w:sz w:val="24"/>
          <w:szCs w:val="28"/>
        </w:rPr>
        <w:t>Postępowanie wobec ofiar przemocy fizycznej i psychicznej w rodzinie</w:t>
      </w:r>
      <w:r w:rsidR="00B41CB4" w:rsidRPr="00561DAC">
        <w:rPr>
          <w:rFonts w:cs="Calibri"/>
          <w:b/>
          <w:sz w:val="24"/>
          <w:szCs w:val="28"/>
        </w:rPr>
        <w:tab/>
        <w:t xml:space="preserve">s. </w:t>
      </w:r>
      <w:r w:rsidR="006601CC" w:rsidRPr="00561DAC">
        <w:rPr>
          <w:rFonts w:cs="Calibri"/>
          <w:b/>
          <w:sz w:val="24"/>
          <w:szCs w:val="28"/>
        </w:rPr>
        <w:t>7</w:t>
      </w:r>
    </w:p>
    <w:p w:rsidR="003A4D50" w:rsidRPr="00561DAC" w:rsidRDefault="003A4D50" w:rsidP="003530FC">
      <w:pPr>
        <w:pStyle w:val="Akapitzlist"/>
        <w:numPr>
          <w:ilvl w:val="0"/>
          <w:numId w:val="21"/>
        </w:numPr>
        <w:tabs>
          <w:tab w:val="left" w:pos="8647"/>
        </w:tabs>
        <w:spacing w:line="360" w:lineRule="auto"/>
        <w:ind w:left="426" w:right="1275" w:hanging="426"/>
        <w:jc w:val="both"/>
        <w:rPr>
          <w:rFonts w:cs="Calibri"/>
          <w:b/>
          <w:sz w:val="24"/>
          <w:szCs w:val="28"/>
        </w:rPr>
      </w:pPr>
      <w:r w:rsidRPr="00561DAC">
        <w:rPr>
          <w:rFonts w:cs="Calibri"/>
          <w:b/>
          <w:sz w:val="24"/>
          <w:szCs w:val="28"/>
        </w:rPr>
        <w:t>W przypadku, gdy uczeń uchyla się od realizacji obowiązku szkolnego</w:t>
      </w:r>
      <w:r w:rsidR="00B41CB4" w:rsidRPr="00561DAC">
        <w:rPr>
          <w:rFonts w:cs="Calibri"/>
          <w:b/>
          <w:sz w:val="24"/>
          <w:szCs w:val="28"/>
        </w:rPr>
        <w:tab/>
        <w:t>s.</w:t>
      </w:r>
      <w:r w:rsidR="005A7A41" w:rsidRPr="00561DAC">
        <w:rPr>
          <w:rFonts w:cs="Calibri"/>
          <w:b/>
          <w:sz w:val="24"/>
          <w:szCs w:val="28"/>
        </w:rPr>
        <w:t xml:space="preserve"> 8</w:t>
      </w:r>
    </w:p>
    <w:p w:rsidR="003A4D50" w:rsidRPr="00561DAC" w:rsidRDefault="003A4D50" w:rsidP="003530FC">
      <w:pPr>
        <w:pStyle w:val="Akapitzlist"/>
        <w:numPr>
          <w:ilvl w:val="0"/>
          <w:numId w:val="21"/>
        </w:numPr>
        <w:tabs>
          <w:tab w:val="left" w:pos="8647"/>
        </w:tabs>
        <w:spacing w:line="360" w:lineRule="auto"/>
        <w:ind w:left="426" w:right="1275" w:hanging="426"/>
        <w:jc w:val="both"/>
        <w:rPr>
          <w:rFonts w:cs="Calibri"/>
          <w:b/>
          <w:sz w:val="24"/>
          <w:szCs w:val="28"/>
        </w:rPr>
      </w:pPr>
      <w:r w:rsidRPr="00561DAC">
        <w:rPr>
          <w:rFonts w:cs="Calibri"/>
          <w:b/>
          <w:sz w:val="24"/>
          <w:szCs w:val="28"/>
        </w:rPr>
        <w:t>Postępowanie wobec osób obcych znajdujących się na terenie szkoły</w:t>
      </w:r>
      <w:r w:rsidR="00B41CB4" w:rsidRPr="00561DAC">
        <w:rPr>
          <w:rFonts w:cs="Calibri"/>
          <w:b/>
          <w:sz w:val="24"/>
          <w:szCs w:val="28"/>
        </w:rPr>
        <w:tab/>
        <w:t>s.</w:t>
      </w:r>
      <w:r w:rsidR="005A7A41" w:rsidRPr="00561DAC">
        <w:rPr>
          <w:rFonts w:cs="Calibri"/>
          <w:b/>
          <w:sz w:val="24"/>
          <w:szCs w:val="28"/>
        </w:rPr>
        <w:t xml:space="preserve"> 9</w:t>
      </w:r>
    </w:p>
    <w:p w:rsidR="00E02502" w:rsidRPr="00561DAC" w:rsidRDefault="00B41CB4" w:rsidP="003530FC">
      <w:pPr>
        <w:pStyle w:val="Akapitzlist"/>
        <w:numPr>
          <w:ilvl w:val="0"/>
          <w:numId w:val="21"/>
        </w:numPr>
        <w:tabs>
          <w:tab w:val="left" w:pos="8647"/>
        </w:tabs>
        <w:spacing w:line="360" w:lineRule="auto"/>
        <w:ind w:left="426" w:right="850" w:hanging="426"/>
        <w:jc w:val="both"/>
        <w:rPr>
          <w:rFonts w:cs="Calibri"/>
          <w:sz w:val="24"/>
          <w:szCs w:val="28"/>
        </w:rPr>
      </w:pPr>
      <w:r w:rsidRPr="00561DAC">
        <w:rPr>
          <w:rFonts w:cs="Calibri"/>
          <w:b/>
          <w:sz w:val="24"/>
          <w:szCs w:val="28"/>
        </w:rPr>
        <w:t>Postępowanie wobec rodziców lub opiekunów zgłaszających się po odbiór dzieci w stanie nietrzeźwym</w:t>
      </w:r>
      <w:r w:rsidRPr="00561DAC">
        <w:rPr>
          <w:rFonts w:cs="Calibri"/>
          <w:sz w:val="24"/>
          <w:szCs w:val="28"/>
        </w:rPr>
        <w:tab/>
      </w:r>
      <w:r w:rsidRPr="00561DAC">
        <w:rPr>
          <w:rFonts w:cs="Calibri"/>
          <w:b/>
          <w:sz w:val="24"/>
          <w:szCs w:val="28"/>
        </w:rPr>
        <w:t>s.</w:t>
      </w:r>
      <w:r w:rsidR="00B52351">
        <w:rPr>
          <w:rFonts w:cs="Calibri"/>
          <w:b/>
          <w:sz w:val="24"/>
          <w:szCs w:val="28"/>
        </w:rPr>
        <w:t>10</w:t>
      </w:r>
      <w:bookmarkStart w:id="0" w:name="_GoBack"/>
      <w:bookmarkEnd w:id="0"/>
    </w:p>
    <w:p w:rsidR="00B41CB4" w:rsidRPr="00561DAC" w:rsidRDefault="00B41CB4" w:rsidP="00B41CB4">
      <w:pPr>
        <w:tabs>
          <w:tab w:val="left" w:pos="8222"/>
        </w:tabs>
        <w:spacing w:line="240" w:lineRule="auto"/>
        <w:ind w:right="1275"/>
        <w:jc w:val="both"/>
        <w:rPr>
          <w:rFonts w:cs="Calibri"/>
          <w:sz w:val="24"/>
          <w:szCs w:val="28"/>
        </w:rPr>
      </w:pPr>
    </w:p>
    <w:p w:rsidR="00B41CB4" w:rsidRPr="00561DAC" w:rsidRDefault="00B41CB4" w:rsidP="00B41CB4">
      <w:pPr>
        <w:tabs>
          <w:tab w:val="left" w:pos="8222"/>
        </w:tabs>
        <w:spacing w:line="240" w:lineRule="auto"/>
        <w:ind w:right="1275"/>
        <w:jc w:val="both"/>
        <w:rPr>
          <w:rFonts w:cs="Calibri"/>
          <w:sz w:val="24"/>
          <w:szCs w:val="28"/>
        </w:rPr>
      </w:pPr>
    </w:p>
    <w:p w:rsidR="00B41CB4" w:rsidRPr="00561DAC" w:rsidRDefault="00B41CB4" w:rsidP="00B41CB4">
      <w:pPr>
        <w:tabs>
          <w:tab w:val="left" w:pos="8222"/>
        </w:tabs>
        <w:spacing w:line="240" w:lineRule="auto"/>
        <w:ind w:right="1275"/>
        <w:jc w:val="both"/>
        <w:rPr>
          <w:rFonts w:cs="Calibri"/>
          <w:sz w:val="24"/>
          <w:szCs w:val="28"/>
        </w:rPr>
      </w:pPr>
    </w:p>
    <w:p w:rsidR="00E002F8" w:rsidRPr="00561DAC" w:rsidRDefault="00E002F8" w:rsidP="00E002F8">
      <w:pPr>
        <w:autoSpaceDE w:val="0"/>
        <w:autoSpaceDN w:val="0"/>
        <w:adjustRightInd w:val="0"/>
        <w:spacing w:after="0" w:line="240" w:lineRule="auto"/>
        <w:jc w:val="center"/>
        <w:rPr>
          <w:rFonts w:cs="Calibri"/>
          <w:sz w:val="28"/>
          <w:szCs w:val="28"/>
        </w:rPr>
      </w:pPr>
      <w:r w:rsidRPr="00561DAC">
        <w:rPr>
          <w:rFonts w:cs="Calibri"/>
          <w:sz w:val="28"/>
          <w:szCs w:val="28"/>
        </w:rPr>
        <w:t>PROCEDURY POSTĘPOWANIA NAUCZYCIELI</w:t>
      </w:r>
      <w:r w:rsidR="007545F9" w:rsidRPr="00561DAC">
        <w:rPr>
          <w:rFonts w:cs="Calibri"/>
          <w:sz w:val="28"/>
          <w:szCs w:val="28"/>
        </w:rPr>
        <w:t xml:space="preserve"> I INNYCH PRACOWNIKÓW SZKOŁY</w:t>
      </w:r>
    </w:p>
    <w:p w:rsidR="00E02502" w:rsidRPr="00561DAC" w:rsidRDefault="00E002F8" w:rsidP="00E002F8">
      <w:pPr>
        <w:autoSpaceDE w:val="0"/>
        <w:autoSpaceDN w:val="0"/>
        <w:adjustRightInd w:val="0"/>
        <w:spacing w:after="0" w:line="240" w:lineRule="auto"/>
        <w:jc w:val="center"/>
        <w:rPr>
          <w:rFonts w:cs="Calibri"/>
          <w:sz w:val="28"/>
          <w:szCs w:val="28"/>
        </w:rPr>
      </w:pPr>
      <w:r w:rsidRPr="00561DAC">
        <w:rPr>
          <w:rFonts w:cs="Calibri"/>
          <w:sz w:val="28"/>
          <w:szCs w:val="28"/>
        </w:rPr>
        <w:t>W SYTUACJACH SZCZEGÓLNYCH</w:t>
      </w:r>
    </w:p>
    <w:p w:rsidR="00827F4A" w:rsidRPr="00561DAC" w:rsidRDefault="00827F4A" w:rsidP="00827F4A">
      <w:pPr>
        <w:autoSpaceDE w:val="0"/>
        <w:autoSpaceDN w:val="0"/>
        <w:adjustRightInd w:val="0"/>
        <w:spacing w:after="0" w:line="240" w:lineRule="auto"/>
        <w:jc w:val="center"/>
        <w:rPr>
          <w:rFonts w:cs="Calibri"/>
          <w:sz w:val="28"/>
          <w:szCs w:val="28"/>
        </w:rPr>
      </w:pPr>
    </w:p>
    <w:p w:rsidR="00B41CB4" w:rsidRPr="00561DAC" w:rsidRDefault="00B41CB4" w:rsidP="00827F4A">
      <w:pPr>
        <w:autoSpaceDE w:val="0"/>
        <w:autoSpaceDN w:val="0"/>
        <w:adjustRightInd w:val="0"/>
        <w:spacing w:after="0" w:line="240" w:lineRule="auto"/>
        <w:jc w:val="center"/>
        <w:rPr>
          <w:rFonts w:cs="Calibri"/>
          <w:sz w:val="28"/>
          <w:szCs w:val="28"/>
        </w:rPr>
      </w:pPr>
    </w:p>
    <w:p w:rsidR="005F3BC9" w:rsidRPr="00561DAC" w:rsidRDefault="00827F4A" w:rsidP="000908FB">
      <w:pPr>
        <w:pStyle w:val="Akapitzlist"/>
        <w:numPr>
          <w:ilvl w:val="0"/>
          <w:numId w:val="2"/>
        </w:numPr>
        <w:autoSpaceDE w:val="0"/>
        <w:autoSpaceDN w:val="0"/>
        <w:adjustRightInd w:val="0"/>
        <w:spacing w:after="0" w:line="360" w:lineRule="auto"/>
        <w:jc w:val="both"/>
        <w:rPr>
          <w:rFonts w:cs="Calibri"/>
          <w:b/>
          <w:sz w:val="24"/>
          <w:szCs w:val="28"/>
        </w:rPr>
      </w:pPr>
      <w:r w:rsidRPr="00561DAC">
        <w:rPr>
          <w:rFonts w:cs="Calibri"/>
          <w:b/>
          <w:sz w:val="24"/>
          <w:szCs w:val="28"/>
        </w:rPr>
        <w:t>W przypadku, gdy nauczyciel</w:t>
      </w:r>
      <w:r w:rsidR="007545F9" w:rsidRPr="00561DAC">
        <w:rPr>
          <w:rFonts w:cs="Calibri"/>
          <w:b/>
          <w:sz w:val="24"/>
          <w:szCs w:val="28"/>
        </w:rPr>
        <w:t xml:space="preserve"> lub inny pracownik szkoły</w:t>
      </w:r>
      <w:r w:rsidRPr="00561DAC">
        <w:rPr>
          <w:rFonts w:cs="Calibri"/>
          <w:b/>
          <w:sz w:val="24"/>
          <w:szCs w:val="28"/>
        </w:rPr>
        <w:t xml:space="preserve"> podejrzewa, że na terenie szkoły znajduje się uczeń będący pod wpływem alkoholu, narkotyków, nowych substancji psychoaktywnych, substancji psychotropowych </w:t>
      </w:r>
      <w:r w:rsidR="005F3BC9" w:rsidRPr="00561DAC">
        <w:rPr>
          <w:rFonts w:cs="Calibri"/>
          <w:b/>
          <w:sz w:val="24"/>
          <w:szCs w:val="28"/>
        </w:rPr>
        <w:t>następuje:</w:t>
      </w:r>
    </w:p>
    <w:p w:rsidR="00827F4A" w:rsidRPr="00561DAC" w:rsidRDefault="00B86D1F" w:rsidP="000908FB">
      <w:pPr>
        <w:pStyle w:val="Akapitzlist"/>
        <w:numPr>
          <w:ilvl w:val="0"/>
          <w:numId w:val="3"/>
        </w:numPr>
        <w:spacing w:after="160" w:line="360" w:lineRule="auto"/>
        <w:ind w:left="993" w:hanging="284"/>
        <w:jc w:val="both"/>
        <w:rPr>
          <w:sz w:val="24"/>
          <w:szCs w:val="28"/>
        </w:rPr>
      </w:pPr>
      <w:r w:rsidRPr="00561DAC">
        <w:rPr>
          <w:sz w:val="24"/>
          <w:szCs w:val="28"/>
        </w:rPr>
        <w:t>Odizolowanie</w:t>
      </w:r>
      <w:r w:rsidR="00827F4A" w:rsidRPr="00561DAC">
        <w:rPr>
          <w:sz w:val="24"/>
          <w:szCs w:val="28"/>
        </w:rPr>
        <w:t xml:space="preserve"> ucznia od rówieśników tak, aby zapewnić mu bezpieczeństwo na czas podjęcia dalszych czynności przez </w:t>
      </w:r>
      <w:r w:rsidR="007545F9" w:rsidRPr="00561DAC">
        <w:rPr>
          <w:sz w:val="24"/>
          <w:szCs w:val="28"/>
        </w:rPr>
        <w:t>pracownika(ów) szkoły</w:t>
      </w:r>
      <w:r w:rsidR="00827F4A" w:rsidRPr="00561DAC">
        <w:rPr>
          <w:sz w:val="24"/>
          <w:szCs w:val="28"/>
        </w:rPr>
        <w:t xml:space="preserve">, np. indywidualna opieka ze strony pedagoga szkolnego, dyrektora, pielęgniarki czy </w:t>
      </w:r>
      <w:r w:rsidRPr="00561DAC">
        <w:rPr>
          <w:sz w:val="24"/>
          <w:szCs w:val="28"/>
        </w:rPr>
        <w:t xml:space="preserve">innego </w:t>
      </w:r>
      <w:r w:rsidR="00827F4A" w:rsidRPr="00561DAC">
        <w:rPr>
          <w:sz w:val="24"/>
          <w:szCs w:val="28"/>
        </w:rPr>
        <w:t xml:space="preserve">nauczyciela. </w:t>
      </w:r>
    </w:p>
    <w:p w:rsidR="00827F4A" w:rsidRPr="00561DAC" w:rsidRDefault="00234A64" w:rsidP="000908FB">
      <w:pPr>
        <w:pStyle w:val="Akapitzlist"/>
        <w:numPr>
          <w:ilvl w:val="0"/>
          <w:numId w:val="3"/>
        </w:numPr>
        <w:spacing w:after="160" w:line="360" w:lineRule="auto"/>
        <w:ind w:left="993" w:hanging="284"/>
        <w:jc w:val="both"/>
        <w:rPr>
          <w:sz w:val="24"/>
          <w:szCs w:val="28"/>
        </w:rPr>
      </w:pPr>
      <w:r w:rsidRPr="00561DAC">
        <w:rPr>
          <w:sz w:val="24"/>
          <w:szCs w:val="28"/>
        </w:rPr>
        <w:t>Zawiadomienie</w:t>
      </w:r>
      <w:r w:rsidR="00827F4A" w:rsidRPr="00561DAC">
        <w:rPr>
          <w:sz w:val="24"/>
          <w:szCs w:val="28"/>
        </w:rPr>
        <w:t xml:space="preserve"> lekarza pogotowia ratunkowego w celu sprawdzenia stanu trzeźwości lub odurzenia, ewentualnie udzielenia pomocy medycznej.</w:t>
      </w:r>
    </w:p>
    <w:p w:rsidR="00827F4A" w:rsidRPr="00561DAC" w:rsidRDefault="00234A64" w:rsidP="000908FB">
      <w:pPr>
        <w:pStyle w:val="Akapitzlist"/>
        <w:numPr>
          <w:ilvl w:val="0"/>
          <w:numId w:val="3"/>
        </w:numPr>
        <w:spacing w:after="160" w:line="360" w:lineRule="auto"/>
        <w:ind w:left="993" w:hanging="284"/>
        <w:jc w:val="both"/>
        <w:rPr>
          <w:sz w:val="24"/>
          <w:szCs w:val="28"/>
        </w:rPr>
      </w:pPr>
      <w:r w:rsidRPr="00561DAC">
        <w:rPr>
          <w:sz w:val="24"/>
          <w:szCs w:val="28"/>
        </w:rPr>
        <w:t>Niezwłoczne</w:t>
      </w:r>
      <w:r w:rsidR="00827F4A" w:rsidRPr="00561DAC">
        <w:rPr>
          <w:sz w:val="24"/>
          <w:szCs w:val="28"/>
        </w:rPr>
        <w:t xml:space="preserve"> zawiadomi</w:t>
      </w:r>
      <w:r w:rsidRPr="00561DAC">
        <w:rPr>
          <w:sz w:val="24"/>
          <w:szCs w:val="28"/>
        </w:rPr>
        <w:t>enie</w:t>
      </w:r>
      <w:r w:rsidR="00827F4A" w:rsidRPr="00561DAC">
        <w:rPr>
          <w:sz w:val="24"/>
          <w:szCs w:val="28"/>
        </w:rPr>
        <w:t xml:space="preserve"> rodziców/prawnych opiekunów ucznia w z</w:t>
      </w:r>
      <w:r w:rsidR="005F3BC9" w:rsidRPr="00561DAC">
        <w:rPr>
          <w:sz w:val="24"/>
          <w:szCs w:val="28"/>
        </w:rPr>
        <w:t>wiązku z zaistniałą sytuacją.</w:t>
      </w:r>
    </w:p>
    <w:p w:rsidR="00234A64" w:rsidRPr="00561DAC" w:rsidRDefault="00234A64" w:rsidP="00234A64">
      <w:pPr>
        <w:spacing w:after="160" w:line="360" w:lineRule="auto"/>
        <w:jc w:val="both"/>
        <w:rPr>
          <w:sz w:val="24"/>
          <w:szCs w:val="28"/>
        </w:rPr>
      </w:pPr>
    </w:p>
    <w:p w:rsidR="00E02502" w:rsidRPr="00561DAC" w:rsidRDefault="00E02502" w:rsidP="00E02502">
      <w:pPr>
        <w:spacing w:after="160" w:line="360" w:lineRule="auto"/>
        <w:ind w:left="708"/>
        <w:jc w:val="both"/>
      </w:pPr>
      <w:r w:rsidRPr="00561DAC">
        <w:lastRenderedPageBreak/>
        <w:t>Nowa substancja psychoaktywna – substancja pochodzenia naturalnego lub syntetycznego w każdym stanie fizycznym, o działaniu na ośrodkowy układ nerwowy, określoną w przepisach wydanych na podstawie art. 44b ust. 2</w:t>
      </w:r>
      <w:r w:rsidR="00061C1E" w:rsidRPr="00561DAC">
        <w:t xml:space="preserve"> Ustawy z dnia 29 lipca 2005 r. o przeciwdziałaniu narkomanii.</w:t>
      </w:r>
    </w:p>
    <w:p w:rsidR="007545F9" w:rsidRPr="00561DAC" w:rsidRDefault="00061C1E" w:rsidP="00234A64">
      <w:pPr>
        <w:spacing w:after="160" w:line="360" w:lineRule="auto"/>
        <w:ind w:left="708"/>
        <w:jc w:val="both"/>
        <w:rPr>
          <w:sz w:val="24"/>
          <w:szCs w:val="28"/>
        </w:rPr>
      </w:pPr>
      <w:r w:rsidRPr="00561DAC">
        <w:rPr>
          <w:sz w:val="24"/>
          <w:szCs w:val="28"/>
        </w:rPr>
        <w:t>Substancja psychotropowa – każda substancja pochodzenia naturalne</w:t>
      </w:r>
      <w:r w:rsidR="00234A64" w:rsidRPr="00561DAC">
        <w:rPr>
          <w:sz w:val="24"/>
          <w:szCs w:val="28"/>
        </w:rPr>
        <w:t>go lub syntetycznego, działająca</w:t>
      </w:r>
      <w:r w:rsidRPr="00561DAC">
        <w:rPr>
          <w:sz w:val="24"/>
          <w:szCs w:val="28"/>
        </w:rPr>
        <w:t xml:space="preserve"> na oś</w:t>
      </w:r>
      <w:r w:rsidR="00234A64" w:rsidRPr="00561DAC">
        <w:rPr>
          <w:sz w:val="24"/>
          <w:szCs w:val="28"/>
        </w:rPr>
        <w:t>rodkowy układ nerwowy, określona</w:t>
      </w:r>
      <w:r w:rsidRPr="00561DAC">
        <w:rPr>
          <w:sz w:val="24"/>
          <w:szCs w:val="28"/>
        </w:rPr>
        <w:t xml:space="preserve"> w wykazie substancji psychotropowych stanowiącym załącznik nr 2 do Ustawy </w:t>
      </w:r>
      <w:r w:rsidR="00234A64" w:rsidRPr="00561DAC">
        <w:t>z dnia 29 lipca 2005</w:t>
      </w:r>
      <w:r w:rsidRPr="00561DAC">
        <w:t>r. o przeciwdziałaniu narkomanii.</w:t>
      </w:r>
    </w:p>
    <w:p w:rsidR="00234A64" w:rsidRPr="00561DAC" w:rsidRDefault="00234A64" w:rsidP="00234A64">
      <w:pPr>
        <w:spacing w:after="160" w:line="360" w:lineRule="auto"/>
        <w:ind w:left="708"/>
        <w:jc w:val="both"/>
        <w:rPr>
          <w:sz w:val="24"/>
          <w:szCs w:val="28"/>
        </w:rPr>
      </w:pPr>
    </w:p>
    <w:p w:rsidR="005F3BC9" w:rsidRPr="00561DAC" w:rsidRDefault="005F3BC9" w:rsidP="000908FB">
      <w:pPr>
        <w:pStyle w:val="Akapitzlist"/>
        <w:numPr>
          <w:ilvl w:val="0"/>
          <w:numId w:val="2"/>
        </w:numPr>
        <w:spacing w:after="160" w:line="360" w:lineRule="auto"/>
        <w:jc w:val="both"/>
        <w:rPr>
          <w:b/>
          <w:sz w:val="24"/>
          <w:szCs w:val="28"/>
        </w:rPr>
      </w:pPr>
      <w:r w:rsidRPr="00561DAC">
        <w:rPr>
          <w:b/>
          <w:sz w:val="24"/>
          <w:szCs w:val="28"/>
        </w:rPr>
        <w:t xml:space="preserve">W przypadku, gdy nauczyciel </w:t>
      </w:r>
      <w:r w:rsidR="007545F9" w:rsidRPr="00561DAC">
        <w:rPr>
          <w:b/>
          <w:sz w:val="24"/>
          <w:szCs w:val="28"/>
        </w:rPr>
        <w:t xml:space="preserve">lub inny pracownik szkoły </w:t>
      </w:r>
      <w:r w:rsidRPr="00561DAC">
        <w:rPr>
          <w:b/>
          <w:sz w:val="24"/>
          <w:szCs w:val="28"/>
        </w:rPr>
        <w:t>podejrzewa, że na terenie szkoły znajduje się uczeń posiadający papierosy, alkohol, narkotyki, nową substancję psychoaktywną, substancję psychotropową bądź każdą inną budzącą podejrzenia, że jest to substancja, której posiadanie jest zakazane prawnie, podejmuje się następujące kroki:</w:t>
      </w:r>
    </w:p>
    <w:p w:rsidR="005F3BC9" w:rsidRPr="00561DAC" w:rsidRDefault="005F3BC9" w:rsidP="000908FB">
      <w:pPr>
        <w:pStyle w:val="Akapitzlist"/>
        <w:numPr>
          <w:ilvl w:val="1"/>
          <w:numId w:val="2"/>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Powiadamia o swoich przypuszczeniach wychowawcę klasy, pedagoga, dyrektora, pielęgniarkę szkolną.</w:t>
      </w:r>
    </w:p>
    <w:p w:rsidR="005F3BC9" w:rsidRPr="00561DAC" w:rsidRDefault="005F3BC9" w:rsidP="000908FB">
      <w:pPr>
        <w:pStyle w:val="Akapitzlist"/>
        <w:numPr>
          <w:ilvl w:val="1"/>
          <w:numId w:val="2"/>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Odizolowuje ucznia od reszty klasy, ale ze względów bezpieczeństwa nie pozostawia go samego. Stwarza się warunki, w których nie będzie zagrożone jego życie ani zdrowie.</w:t>
      </w:r>
    </w:p>
    <w:p w:rsidR="00061C1E" w:rsidRPr="00561DAC" w:rsidRDefault="00061C1E" w:rsidP="000908FB">
      <w:pPr>
        <w:pStyle w:val="Akapitzlist"/>
        <w:numPr>
          <w:ilvl w:val="1"/>
          <w:numId w:val="2"/>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W obecności innej osoby (wychowawca, pedagog, dyrektor, itp.) nauczyciel ma prawo żądać, aby uczeń przekazał mu tę substancję, pokazał zawartość tornistra oraz kieszeni (we własnej odzieży), ewentualnie innych przedmiotów, budzących podejrzenie co do ich związku z poszukiwaną substancją. Nauczyciel nie ma prawa samodzielnie wykonać czynności przeszukania odzieży ani tornistra ucznia. Jest to czynność zastrzeżona wyłącznie dla Policji.</w:t>
      </w:r>
    </w:p>
    <w:p w:rsidR="00E0027C" w:rsidRPr="00561DAC" w:rsidRDefault="00E0027C" w:rsidP="000908FB">
      <w:pPr>
        <w:pStyle w:val="Akapitzlist"/>
        <w:numPr>
          <w:ilvl w:val="1"/>
          <w:numId w:val="2"/>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 xml:space="preserve">W przypadku stwierdzenia </w:t>
      </w:r>
      <w:r w:rsidR="00F562EC" w:rsidRPr="00561DAC">
        <w:rPr>
          <w:rFonts w:cs="Calibri"/>
          <w:sz w:val="24"/>
          <w:szCs w:val="28"/>
        </w:rPr>
        <w:t xml:space="preserve">lub podejrzenia </w:t>
      </w:r>
      <w:r w:rsidRPr="00561DAC">
        <w:rPr>
          <w:rFonts w:cs="Calibri"/>
          <w:sz w:val="24"/>
          <w:szCs w:val="28"/>
        </w:rPr>
        <w:t>obecności substancji niedozwolonej wzywa się Policję. Policja zostaje wezwana przez dyrektora lub innego pracownika szkoły przez niego wyznaczonego.</w:t>
      </w:r>
    </w:p>
    <w:p w:rsidR="00E0027C" w:rsidRPr="00561DAC" w:rsidRDefault="00E0027C" w:rsidP="000908FB">
      <w:pPr>
        <w:pStyle w:val="Akapitzlist"/>
        <w:numPr>
          <w:ilvl w:val="1"/>
          <w:numId w:val="2"/>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 xml:space="preserve">W przypadku, kiedy uczeń odmawia wyjęcia rzeczy z </w:t>
      </w:r>
      <w:r w:rsidR="00061C1E" w:rsidRPr="00561DAC">
        <w:rPr>
          <w:rFonts w:cs="Calibri"/>
          <w:sz w:val="24"/>
          <w:szCs w:val="28"/>
        </w:rPr>
        <w:t>tornistra</w:t>
      </w:r>
      <w:r w:rsidRPr="00561DAC">
        <w:rPr>
          <w:rFonts w:cs="Calibri"/>
          <w:sz w:val="24"/>
          <w:szCs w:val="28"/>
        </w:rPr>
        <w:t xml:space="preserve">, kieszeni </w:t>
      </w:r>
      <w:r w:rsidR="00061C1E" w:rsidRPr="00561DAC">
        <w:rPr>
          <w:rFonts w:cs="Calibri"/>
          <w:sz w:val="24"/>
          <w:szCs w:val="28"/>
        </w:rPr>
        <w:t xml:space="preserve">własnej odzieży </w:t>
      </w:r>
      <w:r w:rsidRPr="00561DAC">
        <w:rPr>
          <w:rFonts w:cs="Calibri"/>
          <w:sz w:val="24"/>
          <w:szCs w:val="28"/>
        </w:rPr>
        <w:t>wzywa się Policję. Policja zostaje wezwana przez dyrektora lub innego pracownika szkoły przez niego wyznaczonego.</w:t>
      </w:r>
    </w:p>
    <w:p w:rsidR="00E0027C" w:rsidRPr="00561DAC" w:rsidRDefault="005F3BC9" w:rsidP="000908FB">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lastRenderedPageBreak/>
        <w:t xml:space="preserve">Wzywa </w:t>
      </w:r>
      <w:r w:rsidR="00061C1E" w:rsidRPr="00561DAC">
        <w:rPr>
          <w:rFonts w:cs="Calibri"/>
          <w:sz w:val="24"/>
          <w:szCs w:val="28"/>
        </w:rPr>
        <w:t xml:space="preserve">się </w:t>
      </w:r>
      <w:r w:rsidRPr="00561DAC">
        <w:rPr>
          <w:rFonts w:cs="Calibri"/>
          <w:sz w:val="24"/>
          <w:szCs w:val="28"/>
        </w:rPr>
        <w:t>lekarza z pogotowia ratunkowego w celu stwierdzenia stanu trzeźwości lub odurzenia, ewentualnie udzielenia pomocy medycznej (w zależności od zaistnienia takiej potrzeby)</w:t>
      </w:r>
      <w:r w:rsidR="00E0027C" w:rsidRPr="00561DAC">
        <w:rPr>
          <w:rFonts w:cs="Calibri"/>
          <w:sz w:val="24"/>
          <w:szCs w:val="28"/>
        </w:rPr>
        <w:t>.</w:t>
      </w:r>
    </w:p>
    <w:p w:rsidR="005F3BC9" w:rsidRPr="00561DAC" w:rsidRDefault="005F3BC9" w:rsidP="000908FB">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Zawiadamia o tym fakcie rodziców</w:t>
      </w:r>
      <w:r w:rsidR="00E0027C" w:rsidRPr="00561DAC">
        <w:rPr>
          <w:rFonts w:cs="Calibri"/>
          <w:sz w:val="24"/>
          <w:szCs w:val="28"/>
        </w:rPr>
        <w:t xml:space="preserve">, </w:t>
      </w:r>
      <w:r w:rsidRPr="00561DAC">
        <w:rPr>
          <w:rFonts w:cs="Calibri"/>
          <w:sz w:val="24"/>
          <w:szCs w:val="28"/>
        </w:rPr>
        <w:t>których zobowiązuje do niezwłocznego odebrania ucznia ze szkoł</w:t>
      </w:r>
      <w:r w:rsidR="00E0027C" w:rsidRPr="00561DAC">
        <w:rPr>
          <w:rFonts w:cs="Calibri"/>
          <w:sz w:val="24"/>
          <w:szCs w:val="28"/>
        </w:rPr>
        <w:t xml:space="preserve">y. Gdy </w:t>
      </w:r>
      <w:r w:rsidRPr="00561DAC">
        <w:rPr>
          <w:rFonts w:cs="Calibri"/>
          <w:sz w:val="24"/>
          <w:szCs w:val="28"/>
        </w:rPr>
        <w:t>rodzice odmówią odebran</w:t>
      </w:r>
      <w:r w:rsidR="00E0027C" w:rsidRPr="00561DAC">
        <w:rPr>
          <w:rFonts w:cs="Calibri"/>
          <w:sz w:val="24"/>
          <w:szCs w:val="28"/>
        </w:rPr>
        <w:t xml:space="preserve">ia dziecka, o pozostaniu ucznia </w:t>
      </w:r>
      <w:r w:rsidRPr="00561DAC">
        <w:rPr>
          <w:rFonts w:cs="Calibri"/>
          <w:sz w:val="24"/>
          <w:szCs w:val="28"/>
        </w:rPr>
        <w:t>w szkole, czy przewiezieniu do placówki służ</w:t>
      </w:r>
      <w:r w:rsidR="00E0027C" w:rsidRPr="00561DAC">
        <w:rPr>
          <w:rFonts w:cs="Calibri"/>
          <w:sz w:val="24"/>
          <w:szCs w:val="28"/>
        </w:rPr>
        <w:t xml:space="preserve">by zdrowia, albo przekazaniu </w:t>
      </w:r>
      <w:r w:rsidRPr="00561DAC">
        <w:rPr>
          <w:rFonts w:cs="Calibri"/>
          <w:sz w:val="24"/>
          <w:szCs w:val="28"/>
        </w:rPr>
        <w:t xml:space="preserve">go </w:t>
      </w:r>
      <w:r w:rsidR="00E0027C" w:rsidRPr="00561DAC">
        <w:rPr>
          <w:rFonts w:cs="Calibri"/>
          <w:sz w:val="24"/>
          <w:szCs w:val="28"/>
        </w:rPr>
        <w:t>do dyspozycji funkcjonariuszom P</w:t>
      </w:r>
      <w:r w:rsidRPr="00561DAC">
        <w:rPr>
          <w:rFonts w:cs="Calibri"/>
          <w:sz w:val="24"/>
          <w:szCs w:val="28"/>
        </w:rPr>
        <w:t>olicji</w:t>
      </w:r>
      <w:r w:rsidR="00E0027C" w:rsidRPr="00561DAC">
        <w:rPr>
          <w:rFonts w:cs="Calibri"/>
          <w:sz w:val="24"/>
          <w:szCs w:val="28"/>
        </w:rPr>
        <w:t xml:space="preserve"> </w:t>
      </w:r>
      <w:r w:rsidRPr="00561DAC">
        <w:rPr>
          <w:rFonts w:cs="Calibri"/>
          <w:sz w:val="24"/>
          <w:szCs w:val="28"/>
        </w:rPr>
        <w:t>-</w:t>
      </w:r>
      <w:r w:rsidR="00E0027C" w:rsidRPr="00561DAC">
        <w:rPr>
          <w:rFonts w:cs="Calibri"/>
          <w:sz w:val="24"/>
          <w:szCs w:val="28"/>
        </w:rPr>
        <w:t xml:space="preserve"> </w:t>
      </w:r>
      <w:r w:rsidRPr="00561DAC">
        <w:rPr>
          <w:rFonts w:cs="Calibri"/>
          <w:sz w:val="24"/>
          <w:szCs w:val="28"/>
        </w:rPr>
        <w:t>decyduje</w:t>
      </w:r>
      <w:r w:rsidR="00E0027C" w:rsidRPr="00561DAC">
        <w:rPr>
          <w:rFonts w:cs="Calibri"/>
          <w:sz w:val="24"/>
          <w:szCs w:val="28"/>
        </w:rPr>
        <w:t xml:space="preserve"> lekarz, po ustaleniu </w:t>
      </w:r>
      <w:r w:rsidRPr="00561DAC">
        <w:rPr>
          <w:rFonts w:cs="Calibri"/>
          <w:sz w:val="24"/>
          <w:szCs w:val="28"/>
        </w:rPr>
        <w:t>aktualnego stanu zdrowia ucznia i w porozumieniu z dyrektorem</w:t>
      </w:r>
      <w:r w:rsidR="00E0027C" w:rsidRPr="00561DAC">
        <w:rPr>
          <w:rFonts w:cs="Calibri"/>
          <w:sz w:val="24"/>
          <w:szCs w:val="28"/>
        </w:rPr>
        <w:t xml:space="preserve"> szkoły.</w:t>
      </w:r>
    </w:p>
    <w:p w:rsidR="002A4EAB" w:rsidRPr="00561DAC" w:rsidRDefault="002A4EAB" w:rsidP="002A4EAB">
      <w:pPr>
        <w:pStyle w:val="Akapitzlist"/>
        <w:autoSpaceDE w:val="0"/>
        <w:autoSpaceDN w:val="0"/>
        <w:adjustRightInd w:val="0"/>
        <w:spacing w:after="0" w:line="360" w:lineRule="auto"/>
        <w:ind w:left="1440"/>
        <w:jc w:val="both"/>
        <w:rPr>
          <w:rFonts w:cs="Calibri"/>
          <w:sz w:val="24"/>
          <w:szCs w:val="28"/>
        </w:rPr>
      </w:pPr>
    </w:p>
    <w:p w:rsidR="002A4EAB" w:rsidRPr="00561DAC" w:rsidRDefault="00823E4B" w:rsidP="000908FB">
      <w:pPr>
        <w:pStyle w:val="Akapitzlist"/>
        <w:numPr>
          <w:ilvl w:val="0"/>
          <w:numId w:val="2"/>
        </w:numPr>
        <w:autoSpaceDE w:val="0"/>
        <w:autoSpaceDN w:val="0"/>
        <w:adjustRightInd w:val="0"/>
        <w:spacing w:after="0" w:line="360" w:lineRule="auto"/>
        <w:jc w:val="both"/>
        <w:rPr>
          <w:rFonts w:cs="Calibri"/>
          <w:b/>
          <w:sz w:val="24"/>
          <w:szCs w:val="28"/>
        </w:rPr>
      </w:pPr>
      <w:r w:rsidRPr="00561DAC">
        <w:rPr>
          <w:rFonts w:cs="Calibri"/>
          <w:b/>
          <w:sz w:val="24"/>
          <w:szCs w:val="28"/>
        </w:rPr>
        <w:t>Postępowanie w sytuacji posiadania bądź stwierdzenia palenia tytoniu bądź papierosów elektronicznych przez ucznia:</w:t>
      </w:r>
    </w:p>
    <w:p w:rsidR="00823E4B" w:rsidRPr="00561DAC" w:rsidRDefault="00823E4B" w:rsidP="000908FB">
      <w:pPr>
        <w:pStyle w:val="Akapitzlist"/>
        <w:numPr>
          <w:ilvl w:val="1"/>
          <w:numId w:val="2"/>
        </w:numPr>
        <w:autoSpaceDE w:val="0"/>
        <w:autoSpaceDN w:val="0"/>
        <w:adjustRightInd w:val="0"/>
        <w:spacing w:after="0" w:line="360" w:lineRule="auto"/>
        <w:ind w:left="993"/>
        <w:jc w:val="both"/>
        <w:rPr>
          <w:rFonts w:cs="Calibri"/>
          <w:sz w:val="24"/>
          <w:szCs w:val="28"/>
        </w:rPr>
      </w:pPr>
      <w:r w:rsidRPr="00561DAC">
        <w:rPr>
          <w:rFonts w:cs="Calibri"/>
          <w:sz w:val="24"/>
          <w:szCs w:val="28"/>
        </w:rPr>
        <w:t>Nauczyciel</w:t>
      </w:r>
      <w:r w:rsidR="007545F9" w:rsidRPr="00561DAC">
        <w:rPr>
          <w:rFonts w:cs="Calibri"/>
          <w:sz w:val="24"/>
          <w:szCs w:val="28"/>
        </w:rPr>
        <w:t xml:space="preserve"> lub inny pracownik szkoły będący świadkiem zdarzenia</w:t>
      </w:r>
      <w:r w:rsidRPr="00561DAC">
        <w:rPr>
          <w:rFonts w:cs="Calibri"/>
          <w:sz w:val="24"/>
          <w:szCs w:val="28"/>
        </w:rPr>
        <w:t xml:space="preserve"> nakazuje </w:t>
      </w:r>
      <w:r w:rsidR="00E519A3">
        <w:rPr>
          <w:rFonts w:cs="Calibri"/>
          <w:sz w:val="24"/>
          <w:szCs w:val="28"/>
        </w:rPr>
        <w:t>uczniowi zwrot tytoniu/papierosa</w:t>
      </w:r>
      <w:r w:rsidRPr="00561DAC">
        <w:rPr>
          <w:rFonts w:cs="Calibri"/>
          <w:sz w:val="24"/>
          <w:szCs w:val="28"/>
        </w:rPr>
        <w:t xml:space="preserve"> elektronicznego i informuje o zdarzeniu wychowawcę klasy.</w:t>
      </w:r>
    </w:p>
    <w:p w:rsidR="00823E4B" w:rsidRPr="00561DAC" w:rsidRDefault="00823E4B" w:rsidP="000908FB">
      <w:pPr>
        <w:pStyle w:val="Akapitzlist"/>
        <w:numPr>
          <w:ilvl w:val="1"/>
          <w:numId w:val="2"/>
        </w:numPr>
        <w:autoSpaceDE w:val="0"/>
        <w:autoSpaceDN w:val="0"/>
        <w:adjustRightInd w:val="0"/>
        <w:spacing w:after="0" w:line="360" w:lineRule="auto"/>
        <w:ind w:left="993"/>
        <w:jc w:val="both"/>
        <w:rPr>
          <w:rFonts w:cs="Calibri"/>
          <w:sz w:val="24"/>
          <w:szCs w:val="28"/>
        </w:rPr>
      </w:pPr>
      <w:r w:rsidRPr="00561DAC">
        <w:rPr>
          <w:rFonts w:cs="Calibri"/>
          <w:sz w:val="24"/>
          <w:szCs w:val="28"/>
        </w:rPr>
        <w:t>Wychowawca powiadamia o zdarzeniu rodziców ucznia oraz odnotowuje fakt w dokumentacji pedagoga szkoły.</w:t>
      </w:r>
    </w:p>
    <w:p w:rsidR="002A4EAB" w:rsidRPr="00561DAC" w:rsidRDefault="00823E4B" w:rsidP="000908FB">
      <w:pPr>
        <w:pStyle w:val="Akapitzlist"/>
        <w:numPr>
          <w:ilvl w:val="1"/>
          <w:numId w:val="2"/>
        </w:numPr>
        <w:autoSpaceDE w:val="0"/>
        <w:autoSpaceDN w:val="0"/>
        <w:adjustRightInd w:val="0"/>
        <w:spacing w:after="0" w:line="360" w:lineRule="auto"/>
        <w:ind w:left="993"/>
        <w:jc w:val="both"/>
        <w:rPr>
          <w:rFonts w:cs="Calibri"/>
          <w:sz w:val="24"/>
          <w:szCs w:val="28"/>
        </w:rPr>
      </w:pPr>
      <w:r w:rsidRPr="00561DAC">
        <w:rPr>
          <w:rFonts w:cs="Calibri"/>
          <w:sz w:val="24"/>
          <w:szCs w:val="28"/>
        </w:rPr>
        <w:t>Wychowawca w porozumieniu z pedagogiem przeprowadza rozmowę z uczniem i jego rodzicami. Rozmowa obejmuje informacje o ustalonych okolicznościach zdarzenia, konsekwencjach palenia tytoniu</w:t>
      </w:r>
      <w:r w:rsidR="00234A64" w:rsidRPr="00561DAC">
        <w:rPr>
          <w:rFonts w:cs="Calibri"/>
          <w:sz w:val="24"/>
          <w:szCs w:val="28"/>
        </w:rPr>
        <w:t>/papierosów elektronicznych oraz dalszego postępowania wobec ucznia.</w:t>
      </w:r>
      <w:r w:rsidR="002A4EAB" w:rsidRPr="00561DAC">
        <w:rPr>
          <w:rFonts w:cs="Calibri"/>
          <w:sz w:val="24"/>
          <w:szCs w:val="28"/>
        </w:rPr>
        <w:t xml:space="preserve"> </w:t>
      </w:r>
    </w:p>
    <w:p w:rsidR="00B41CB4" w:rsidRPr="00561DAC" w:rsidRDefault="002A4EAB" w:rsidP="002A4EAB">
      <w:pPr>
        <w:pStyle w:val="Akapitzlist"/>
        <w:numPr>
          <w:ilvl w:val="1"/>
          <w:numId w:val="2"/>
        </w:numPr>
        <w:autoSpaceDE w:val="0"/>
        <w:autoSpaceDN w:val="0"/>
        <w:adjustRightInd w:val="0"/>
        <w:spacing w:after="0" w:line="360" w:lineRule="auto"/>
        <w:ind w:left="993"/>
        <w:jc w:val="both"/>
        <w:rPr>
          <w:rFonts w:cs="Calibri"/>
          <w:sz w:val="24"/>
          <w:szCs w:val="28"/>
        </w:rPr>
      </w:pPr>
      <w:r w:rsidRPr="00561DAC">
        <w:rPr>
          <w:rFonts w:cs="Calibri"/>
          <w:sz w:val="24"/>
          <w:szCs w:val="28"/>
        </w:rPr>
        <w:t xml:space="preserve">Wychowawca z pedagogiem szkolnym prowadzą działania </w:t>
      </w:r>
      <w:r w:rsidR="00721F9F" w:rsidRPr="00561DAC">
        <w:rPr>
          <w:rFonts w:cs="Calibri"/>
          <w:sz w:val="24"/>
          <w:szCs w:val="28"/>
        </w:rPr>
        <w:t>indywidualne mające na celu zmianę postaw ucznia.</w:t>
      </w:r>
    </w:p>
    <w:p w:rsidR="00E0027C" w:rsidRPr="00561DAC" w:rsidRDefault="00E0027C" w:rsidP="00721F9F">
      <w:pPr>
        <w:autoSpaceDE w:val="0"/>
        <w:autoSpaceDN w:val="0"/>
        <w:adjustRightInd w:val="0"/>
        <w:spacing w:after="0" w:line="240" w:lineRule="auto"/>
        <w:rPr>
          <w:rFonts w:cs="Calibri"/>
          <w:sz w:val="28"/>
          <w:szCs w:val="28"/>
        </w:rPr>
      </w:pPr>
    </w:p>
    <w:p w:rsidR="00B86D1F" w:rsidRPr="00561DAC" w:rsidRDefault="007545F9" w:rsidP="00805E73">
      <w:pPr>
        <w:pStyle w:val="Akapitzlist"/>
        <w:numPr>
          <w:ilvl w:val="0"/>
          <w:numId w:val="2"/>
        </w:numPr>
        <w:autoSpaceDE w:val="0"/>
        <w:autoSpaceDN w:val="0"/>
        <w:adjustRightInd w:val="0"/>
        <w:spacing w:after="0" w:line="360" w:lineRule="auto"/>
        <w:jc w:val="both"/>
        <w:rPr>
          <w:rFonts w:cs="Calibri"/>
          <w:b/>
          <w:sz w:val="24"/>
          <w:szCs w:val="28"/>
        </w:rPr>
      </w:pPr>
      <w:r w:rsidRPr="00561DAC">
        <w:rPr>
          <w:rFonts w:cs="Calibri"/>
          <w:b/>
          <w:sz w:val="24"/>
          <w:szCs w:val="28"/>
        </w:rPr>
        <w:t xml:space="preserve">W przypadku, gdy nauczyciel lub inny pracownik szkoły </w:t>
      </w:r>
      <w:r w:rsidR="00827F4A" w:rsidRPr="00561DAC">
        <w:rPr>
          <w:rFonts w:cs="Calibri"/>
          <w:b/>
          <w:sz w:val="24"/>
          <w:szCs w:val="28"/>
        </w:rPr>
        <w:t>znajduje na terenie szkoły substancję przypominającą</w:t>
      </w:r>
      <w:r w:rsidR="00B86D1F" w:rsidRPr="00561DAC">
        <w:rPr>
          <w:rFonts w:cs="Calibri"/>
          <w:b/>
          <w:sz w:val="24"/>
          <w:szCs w:val="28"/>
        </w:rPr>
        <w:t xml:space="preserve"> wyglądem narkotyk, nową substancje psychoaktywną, substancję psychotropową bądź każdą inną budzącą podejrzenia, że jest to substancja, której posiadanie jest zakazane prawnie, powinien podjąć następujące kroki: </w:t>
      </w:r>
    </w:p>
    <w:p w:rsidR="00B86D1F" w:rsidRPr="00561DAC" w:rsidRDefault="005F3BC9" w:rsidP="000908FB">
      <w:pPr>
        <w:pStyle w:val="Akapitzlist"/>
        <w:numPr>
          <w:ilvl w:val="0"/>
          <w:numId w:val="4"/>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Z</w:t>
      </w:r>
      <w:r w:rsidR="00827F4A" w:rsidRPr="00561DAC">
        <w:rPr>
          <w:rFonts w:cs="Calibri"/>
          <w:sz w:val="24"/>
          <w:szCs w:val="28"/>
        </w:rPr>
        <w:t xml:space="preserve">achowując środki ostrożności zabezpiecza </w:t>
      </w:r>
      <w:r w:rsidRPr="00561DAC">
        <w:rPr>
          <w:rFonts w:cs="Calibri"/>
          <w:sz w:val="24"/>
          <w:szCs w:val="28"/>
        </w:rPr>
        <w:t xml:space="preserve">się </w:t>
      </w:r>
      <w:r w:rsidR="00827F4A" w:rsidRPr="00561DAC">
        <w:rPr>
          <w:rFonts w:cs="Calibri"/>
          <w:sz w:val="24"/>
          <w:szCs w:val="28"/>
        </w:rPr>
        <w:t>substancję przed</w:t>
      </w:r>
      <w:r w:rsidR="00B86D1F" w:rsidRPr="00561DAC">
        <w:rPr>
          <w:rFonts w:cs="Calibri"/>
          <w:sz w:val="24"/>
          <w:szCs w:val="28"/>
        </w:rPr>
        <w:t xml:space="preserve"> </w:t>
      </w:r>
      <w:r w:rsidR="00827F4A" w:rsidRPr="00561DAC">
        <w:rPr>
          <w:rFonts w:cs="Calibri"/>
          <w:sz w:val="24"/>
          <w:szCs w:val="28"/>
        </w:rPr>
        <w:t>dostępem do niej osób niepowołanych oraz ewentualnym jej zniszczeniem</w:t>
      </w:r>
      <w:r w:rsidR="00B86D1F" w:rsidRPr="00561DAC">
        <w:rPr>
          <w:rFonts w:cs="Calibri"/>
          <w:sz w:val="24"/>
          <w:szCs w:val="28"/>
        </w:rPr>
        <w:t xml:space="preserve"> </w:t>
      </w:r>
      <w:r w:rsidR="00805E73" w:rsidRPr="00561DAC">
        <w:rPr>
          <w:rFonts w:cs="Calibri"/>
          <w:sz w:val="24"/>
          <w:szCs w:val="28"/>
        </w:rPr>
        <w:t>do czasu przyjazdu P</w:t>
      </w:r>
      <w:r w:rsidR="00827F4A" w:rsidRPr="00561DAC">
        <w:rPr>
          <w:rFonts w:cs="Calibri"/>
          <w:sz w:val="24"/>
          <w:szCs w:val="28"/>
        </w:rPr>
        <w:t>olicji, próbuje (o ile to jest możliwe w zakresie</w:t>
      </w:r>
      <w:r w:rsidR="00805E73" w:rsidRPr="00561DAC">
        <w:rPr>
          <w:rFonts w:cs="Calibri"/>
          <w:sz w:val="24"/>
          <w:szCs w:val="28"/>
        </w:rPr>
        <w:t xml:space="preserve"> swoich działań przy współpracy m. in. z </w:t>
      </w:r>
      <w:r w:rsidR="00805E73" w:rsidRPr="00561DAC">
        <w:rPr>
          <w:rFonts w:cs="Calibri"/>
          <w:sz w:val="24"/>
          <w:szCs w:val="28"/>
        </w:rPr>
        <w:lastRenderedPageBreak/>
        <w:t>innymi pracownikami szkoły, uczniami</w:t>
      </w:r>
      <w:r w:rsidR="00827F4A" w:rsidRPr="00561DAC">
        <w:rPr>
          <w:rFonts w:cs="Calibri"/>
          <w:sz w:val="24"/>
          <w:szCs w:val="28"/>
        </w:rPr>
        <w:t>) ustalić, do kogo znaleziona substancja należy.</w:t>
      </w:r>
    </w:p>
    <w:p w:rsidR="00B86D1F" w:rsidRPr="00561DAC" w:rsidRDefault="00827F4A" w:rsidP="000908FB">
      <w:pPr>
        <w:pStyle w:val="Akapitzlist"/>
        <w:numPr>
          <w:ilvl w:val="0"/>
          <w:numId w:val="4"/>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 xml:space="preserve">Powiadamia </w:t>
      </w:r>
      <w:r w:rsidR="00805E73" w:rsidRPr="00561DAC">
        <w:rPr>
          <w:rFonts w:cs="Calibri"/>
          <w:sz w:val="24"/>
          <w:szCs w:val="28"/>
        </w:rPr>
        <w:t xml:space="preserve">się </w:t>
      </w:r>
      <w:r w:rsidRPr="00561DAC">
        <w:rPr>
          <w:rFonts w:cs="Calibri"/>
          <w:sz w:val="24"/>
          <w:szCs w:val="28"/>
        </w:rPr>
        <w:t>o zaistniałym zdarzeniu dyrektora szkoły</w:t>
      </w:r>
      <w:r w:rsidR="00805E73" w:rsidRPr="00561DAC">
        <w:rPr>
          <w:rFonts w:cs="Calibri"/>
          <w:sz w:val="24"/>
          <w:szCs w:val="28"/>
        </w:rPr>
        <w:t xml:space="preserve">, który wzywa Policję lub </w:t>
      </w:r>
      <w:r w:rsidR="00234A64" w:rsidRPr="00561DAC">
        <w:rPr>
          <w:rFonts w:cs="Calibri"/>
          <w:sz w:val="24"/>
          <w:szCs w:val="28"/>
        </w:rPr>
        <w:t xml:space="preserve">wyznacza do tego celu inną osobę. </w:t>
      </w:r>
    </w:p>
    <w:p w:rsidR="00D10436" w:rsidRPr="00561DAC" w:rsidRDefault="00805E73" w:rsidP="000908FB">
      <w:pPr>
        <w:pStyle w:val="Akapitzlist"/>
        <w:numPr>
          <w:ilvl w:val="0"/>
          <w:numId w:val="4"/>
        </w:numPr>
        <w:autoSpaceDE w:val="0"/>
        <w:autoSpaceDN w:val="0"/>
        <w:adjustRightInd w:val="0"/>
        <w:spacing w:after="0" w:line="360" w:lineRule="auto"/>
        <w:ind w:left="993" w:hanging="283"/>
        <w:jc w:val="both"/>
        <w:rPr>
          <w:rFonts w:cs="Calibri"/>
          <w:sz w:val="24"/>
          <w:szCs w:val="28"/>
        </w:rPr>
      </w:pPr>
      <w:r w:rsidRPr="00561DAC">
        <w:rPr>
          <w:rFonts w:cs="Calibri"/>
          <w:sz w:val="24"/>
          <w:szCs w:val="28"/>
        </w:rPr>
        <w:t>Po przyjeździe P</w:t>
      </w:r>
      <w:r w:rsidR="00827F4A" w:rsidRPr="00561DAC">
        <w:rPr>
          <w:rFonts w:cs="Calibri"/>
          <w:sz w:val="24"/>
          <w:szCs w:val="28"/>
        </w:rPr>
        <w:t>olicji</w:t>
      </w:r>
      <w:r w:rsidRPr="00561DAC">
        <w:rPr>
          <w:rFonts w:cs="Calibri"/>
          <w:sz w:val="24"/>
          <w:szCs w:val="28"/>
        </w:rPr>
        <w:t>, na jej żądanie</w:t>
      </w:r>
      <w:r w:rsidR="00827F4A" w:rsidRPr="00561DAC">
        <w:rPr>
          <w:rFonts w:cs="Calibri"/>
          <w:sz w:val="24"/>
          <w:szCs w:val="28"/>
        </w:rPr>
        <w:t xml:space="preserve"> </w:t>
      </w:r>
      <w:r w:rsidRPr="00561DAC">
        <w:rPr>
          <w:rFonts w:cs="Calibri"/>
          <w:sz w:val="24"/>
          <w:szCs w:val="28"/>
        </w:rPr>
        <w:t xml:space="preserve">zabezpieczona substancja zostaje przekazana. Dalsze czynności należą do kompetencji tego organu. </w:t>
      </w:r>
    </w:p>
    <w:p w:rsidR="002A4EAB" w:rsidRPr="00561DAC" w:rsidRDefault="002A4EAB" w:rsidP="002A4EAB">
      <w:pPr>
        <w:pStyle w:val="Akapitzlist"/>
        <w:autoSpaceDE w:val="0"/>
        <w:autoSpaceDN w:val="0"/>
        <w:adjustRightInd w:val="0"/>
        <w:spacing w:after="0" w:line="360" w:lineRule="auto"/>
        <w:jc w:val="both"/>
        <w:rPr>
          <w:rFonts w:cs="Calibri"/>
          <w:sz w:val="24"/>
          <w:szCs w:val="28"/>
        </w:rPr>
      </w:pPr>
    </w:p>
    <w:p w:rsidR="00D10436" w:rsidRPr="00561DAC" w:rsidRDefault="00D10436" w:rsidP="00695440">
      <w:pPr>
        <w:autoSpaceDE w:val="0"/>
        <w:autoSpaceDN w:val="0"/>
        <w:adjustRightInd w:val="0"/>
        <w:spacing w:after="0" w:line="360" w:lineRule="auto"/>
        <w:jc w:val="both"/>
        <w:rPr>
          <w:rFonts w:cs="Calibri"/>
          <w:sz w:val="24"/>
          <w:szCs w:val="28"/>
        </w:rPr>
      </w:pPr>
      <w:r w:rsidRPr="00561DAC">
        <w:rPr>
          <w:rFonts w:cs="Calibri"/>
          <w:sz w:val="24"/>
          <w:szCs w:val="28"/>
        </w:rPr>
        <w:t>Zgodnie z przepisami ustawy o przeciwdziałaniu narkomanii - w Polsce karalne jest:</w:t>
      </w:r>
    </w:p>
    <w:p w:rsidR="00D10436" w:rsidRPr="00561DAC" w:rsidRDefault="007545F9" w:rsidP="007545F9">
      <w:pPr>
        <w:numPr>
          <w:ilvl w:val="1"/>
          <w:numId w:val="8"/>
        </w:numPr>
        <w:tabs>
          <w:tab w:val="clear" w:pos="1440"/>
          <w:tab w:val="num" w:pos="851"/>
        </w:tabs>
        <w:autoSpaceDE w:val="0"/>
        <w:autoSpaceDN w:val="0"/>
        <w:adjustRightInd w:val="0"/>
        <w:spacing w:after="0" w:line="360" w:lineRule="auto"/>
        <w:ind w:left="709" w:hanging="283"/>
        <w:jc w:val="both"/>
        <w:rPr>
          <w:rFonts w:cs="Calibri"/>
          <w:sz w:val="24"/>
          <w:szCs w:val="28"/>
        </w:rPr>
      </w:pPr>
      <w:r w:rsidRPr="00561DAC">
        <w:rPr>
          <w:rFonts w:cs="Calibri"/>
          <w:sz w:val="24"/>
          <w:szCs w:val="28"/>
        </w:rPr>
        <w:t>p</w:t>
      </w:r>
      <w:r w:rsidR="00D10436" w:rsidRPr="00561DAC">
        <w:rPr>
          <w:rFonts w:cs="Calibri"/>
          <w:sz w:val="24"/>
          <w:szCs w:val="28"/>
        </w:rPr>
        <w:t>osiadanie</w:t>
      </w:r>
      <w:r w:rsidRPr="00561DAC">
        <w:rPr>
          <w:rFonts w:cs="Calibri"/>
          <w:sz w:val="24"/>
          <w:szCs w:val="28"/>
        </w:rPr>
        <w:t xml:space="preserve"> </w:t>
      </w:r>
      <w:r w:rsidR="00D10436" w:rsidRPr="00561DAC">
        <w:rPr>
          <w:rFonts w:cs="Calibri"/>
          <w:sz w:val="24"/>
          <w:szCs w:val="28"/>
        </w:rPr>
        <w:t>każdej ilości środków odurzających lub substancji psychotropowych</w:t>
      </w:r>
      <w:r w:rsidRPr="00561DAC">
        <w:rPr>
          <w:rFonts w:cs="Calibri"/>
          <w:sz w:val="24"/>
          <w:szCs w:val="28"/>
        </w:rPr>
        <w:t>,</w:t>
      </w:r>
    </w:p>
    <w:p w:rsidR="00D10436" w:rsidRPr="00561DAC" w:rsidRDefault="00D10436" w:rsidP="007545F9">
      <w:pPr>
        <w:numPr>
          <w:ilvl w:val="1"/>
          <w:numId w:val="8"/>
        </w:numPr>
        <w:tabs>
          <w:tab w:val="clear" w:pos="1440"/>
          <w:tab w:val="num" w:pos="851"/>
        </w:tabs>
        <w:autoSpaceDE w:val="0"/>
        <w:autoSpaceDN w:val="0"/>
        <w:adjustRightInd w:val="0"/>
        <w:spacing w:after="0" w:line="360" w:lineRule="auto"/>
        <w:ind w:left="709" w:hanging="283"/>
        <w:jc w:val="both"/>
        <w:rPr>
          <w:rFonts w:cs="Calibri"/>
          <w:sz w:val="24"/>
          <w:szCs w:val="28"/>
        </w:rPr>
      </w:pPr>
      <w:r w:rsidRPr="00561DAC">
        <w:rPr>
          <w:rFonts w:cs="Calibri"/>
          <w:sz w:val="24"/>
          <w:szCs w:val="28"/>
        </w:rPr>
        <w:t>wprowadzanie do obrotu środków odurzających</w:t>
      </w:r>
      <w:r w:rsidR="007545F9" w:rsidRPr="00561DAC">
        <w:rPr>
          <w:rFonts w:cs="Calibri"/>
          <w:sz w:val="24"/>
          <w:szCs w:val="28"/>
        </w:rPr>
        <w:t>,</w:t>
      </w:r>
    </w:p>
    <w:p w:rsidR="00D10436" w:rsidRPr="00561DAC" w:rsidRDefault="00D10436" w:rsidP="007545F9">
      <w:pPr>
        <w:numPr>
          <w:ilvl w:val="1"/>
          <w:numId w:val="8"/>
        </w:numPr>
        <w:tabs>
          <w:tab w:val="clear" w:pos="1440"/>
          <w:tab w:val="num" w:pos="851"/>
        </w:tabs>
        <w:autoSpaceDE w:val="0"/>
        <w:autoSpaceDN w:val="0"/>
        <w:adjustRightInd w:val="0"/>
        <w:spacing w:after="0" w:line="360" w:lineRule="auto"/>
        <w:ind w:left="709" w:hanging="283"/>
        <w:jc w:val="both"/>
        <w:rPr>
          <w:rFonts w:cs="Calibri"/>
          <w:sz w:val="24"/>
          <w:szCs w:val="28"/>
        </w:rPr>
      </w:pPr>
      <w:r w:rsidRPr="00561DAC">
        <w:rPr>
          <w:rFonts w:cs="Calibri"/>
          <w:sz w:val="24"/>
          <w:szCs w:val="28"/>
        </w:rPr>
        <w:t>udzielanie innej osobie, ułatwianie lub umożliwianie ich użycia oraz nakłanianie do użycia</w:t>
      </w:r>
      <w:r w:rsidR="007545F9" w:rsidRPr="00561DAC">
        <w:rPr>
          <w:rFonts w:cs="Calibri"/>
          <w:sz w:val="24"/>
          <w:szCs w:val="28"/>
        </w:rPr>
        <w:t>,</w:t>
      </w:r>
    </w:p>
    <w:p w:rsidR="00D10436" w:rsidRPr="00561DAC" w:rsidRDefault="00D10436" w:rsidP="007545F9">
      <w:pPr>
        <w:numPr>
          <w:ilvl w:val="1"/>
          <w:numId w:val="8"/>
        </w:numPr>
        <w:tabs>
          <w:tab w:val="clear" w:pos="1440"/>
          <w:tab w:val="num" w:pos="851"/>
        </w:tabs>
        <w:autoSpaceDE w:val="0"/>
        <w:autoSpaceDN w:val="0"/>
        <w:adjustRightInd w:val="0"/>
        <w:spacing w:after="0" w:line="360" w:lineRule="auto"/>
        <w:ind w:left="709" w:hanging="283"/>
        <w:jc w:val="both"/>
        <w:rPr>
          <w:rFonts w:cs="Calibri"/>
          <w:sz w:val="24"/>
          <w:szCs w:val="28"/>
        </w:rPr>
      </w:pPr>
      <w:r w:rsidRPr="00561DAC">
        <w:rPr>
          <w:rFonts w:cs="Calibri"/>
          <w:sz w:val="24"/>
          <w:szCs w:val="28"/>
        </w:rPr>
        <w:t>wytwarzanie i przetwarzanie środków odurzających</w:t>
      </w:r>
      <w:r w:rsidR="007545F9" w:rsidRPr="00561DAC">
        <w:rPr>
          <w:rFonts w:cs="Calibri"/>
          <w:sz w:val="24"/>
          <w:szCs w:val="28"/>
        </w:rPr>
        <w:t>.</w:t>
      </w:r>
    </w:p>
    <w:p w:rsidR="00695440" w:rsidRPr="00561DAC" w:rsidRDefault="00D10436" w:rsidP="00695440">
      <w:pPr>
        <w:autoSpaceDE w:val="0"/>
        <w:autoSpaceDN w:val="0"/>
        <w:adjustRightInd w:val="0"/>
        <w:spacing w:after="0" w:line="360" w:lineRule="auto"/>
        <w:jc w:val="both"/>
        <w:rPr>
          <w:rFonts w:cs="Calibri"/>
          <w:sz w:val="28"/>
          <w:szCs w:val="28"/>
        </w:rPr>
      </w:pPr>
      <w:r w:rsidRPr="00561DAC">
        <w:rPr>
          <w:rFonts w:cs="Calibri"/>
          <w:sz w:val="24"/>
          <w:szCs w:val="28"/>
        </w:rPr>
        <w:t xml:space="preserve">Każde z wymienionych </w:t>
      </w:r>
      <w:proofErr w:type="spellStart"/>
      <w:r w:rsidRPr="00561DAC">
        <w:rPr>
          <w:rFonts w:cs="Calibri"/>
          <w:sz w:val="24"/>
          <w:szCs w:val="28"/>
        </w:rPr>
        <w:t>zachowań</w:t>
      </w:r>
      <w:proofErr w:type="spellEnd"/>
      <w:r w:rsidRPr="00561DAC">
        <w:rPr>
          <w:rFonts w:cs="Calibri"/>
          <w:sz w:val="24"/>
          <w:szCs w:val="28"/>
        </w:rPr>
        <w:t xml:space="preserve"> jest czynem karalnym w rozumieniu przepisów ustawy o postępowaniu w sprawach nieletnich, jeśli sprawcą jest uczeń, który ukończył</w:t>
      </w:r>
      <w:r w:rsidR="00695440" w:rsidRPr="00561DAC">
        <w:rPr>
          <w:rFonts w:cs="Calibri"/>
          <w:sz w:val="24"/>
          <w:szCs w:val="28"/>
        </w:rPr>
        <w:t xml:space="preserve"> 13 lat, a nie ukończył 17 lat. </w:t>
      </w:r>
      <w:r w:rsidRPr="00561DAC">
        <w:rPr>
          <w:rFonts w:cs="Calibri"/>
          <w:sz w:val="24"/>
          <w:szCs w:val="28"/>
        </w:rPr>
        <w:t xml:space="preserve">Z </w:t>
      </w:r>
      <w:r w:rsidR="00DE4B65" w:rsidRPr="00561DAC">
        <w:rPr>
          <w:rFonts w:cs="Calibri"/>
          <w:sz w:val="24"/>
          <w:szCs w:val="28"/>
        </w:rPr>
        <w:t>przestępstwem mamy do czynienia</w:t>
      </w:r>
      <w:r w:rsidR="00234A64" w:rsidRPr="00561DAC">
        <w:rPr>
          <w:rFonts w:cs="Calibri"/>
          <w:sz w:val="24"/>
          <w:szCs w:val="28"/>
        </w:rPr>
        <w:t>,</w:t>
      </w:r>
      <w:r w:rsidR="00DE4B65" w:rsidRPr="00561DAC">
        <w:rPr>
          <w:rFonts w:cs="Calibri"/>
          <w:sz w:val="24"/>
          <w:szCs w:val="28"/>
        </w:rPr>
        <w:t xml:space="preserve"> </w:t>
      </w:r>
      <w:r w:rsidRPr="00561DAC">
        <w:rPr>
          <w:rFonts w:cs="Calibri"/>
          <w:sz w:val="24"/>
          <w:szCs w:val="28"/>
        </w:rPr>
        <w:t>jeżeli któryś z wymienionych czynów popełni uczeń, po ukończeniu 17 lat. W takiej sytuacji mają zastosowanie przepisy u</w:t>
      </w:r>
      <w:r w:rsidR="00234A64" w:rsidRPr="00561DAC">
        <w:rPr>
          <w:rFonts w:cs="Calibri"/>
          <w:sz w:val="24"/>
          <w:szCs w:val="28"/>
        </w:rPr>
        <w:t xml:space="preserve">stawy z dnia 6 czerwca 1997 r. </w:t>
      </w:r>
      <w:r w:rsidRPr="00561DAC">
        <w:rPr>
          <w:rFonts w:cs="Calibri"/>
          <w:sz w:val="24"/>
          <w:szCs w:val="28"/>
        </w:rPr>
        <w:t>Kodeks</w:t>
      </w:r>
      <w:r w:rsidR="00234A64" w:rsidRPr="00561DAC">
        <w:rPr>
          <w:rFonts w:cs="Calibri"/>
          <w:sz w:val="24"/>
          <w:szCs w:val="28"/>
        </w:rPr>
        <w:t>u Postępowania K</w:t>
      </w:r>
      <w:r w:rsidRPr="00561DAC">
        <w:rPr>
          <w:rFonts w:cs="Calibri"/>
          <w:sz w:val="24"/>
          <w:szCs w:val="28"/>
        </w:rPr>
        <w:t>arnego. </w:t>
      </w:r>
      <w:r w:rsidR="00695440" w:rsidRPr="00561DAC">
        <w:rPr>
          <w:rFonts w:cs="Calibri"/>
          <w:sz w:val="28"/>
          <w:szCs w:val="28"/>
        </w:rPr>
        <w:t xml:space="preserve"> </w:t>
      </w:r>
    </w:p>
    <w:p w:rsidR="00695440" w:rsidRPr="00561DAC" w:rsidRDefault="00D10436" w:rsidP="00695440">
      <w:pPr>
        <w:autoSpaceDE w:val="0"/>
        <w:autoSpaceDN w:val="0"/>
        <w:adjustRightInd w:val="0"/>
        <w:spacing w:after="0" w:line="360" w:lineRule="auto"/>
        <w:jc w:val="both"/>
        <w:rPr>
          <w:rFonts w:cs="Calibri"/>
          <w:sz w:val="28"/>
          <w:szCs w:val="28"/>
        </w:rPr>
      </w:pPr>
      <w:r w:rsidRPr="00561DAC">
        <w:rPr>
          <w:rFonts w:cs="Calibri"/>
          <w:sz w:val="24"/>
          <w:szCs w:val="28"/>
        </w:rPr>
        <w:t>Jeżeli przestępstwo ma miejsce na</w:t>
      </w:r>
      <w:r w:rsidR="00695440" w:rsidRPr="00561DAC">
        <w:rPr>
          <w:rFonts w:cs="Calibri"/>
          <w:sz w:val="24"/>
          <w:szCs w:val="28"/>
        </w:rPr>
        <w:t xml:space="preserve"> terenie szkoły, należy wezwać P</w:t>
      </w:r>
      <w:r w:rsidRPr="00561DAC">
        <w:rPr>
          <w:rFonts w:cs="Calibri"/>
          <w:sz w:val="24"/>
          <w:szCs w:val="28"/>
        </w:rPr>
        <w:t>olicję. </w:t>
      </w:r>
      <w:r w:rsidRPr="00561DAC">
        <w:rPr>
          <w:rFonts w:cs="Calibri"/>
          <w:sz w:val="28"/>
          <w:szCs w:val="28"/>
        </w:rPr>
        <w:br/>
      </w:r>
      <w:r w:rsidRPr="00561DAC">
        <w:rPr>
          <w:rFonts w:cs="Calibri"/>
          <w:b/>
          <w:bCs/>
          <w:sz w:val="24"/>
          <w:szCs w:val="28"/>
        </w:rPr>
        <w:t xml:space="preserve">W każdym przypadku popełnienia czynu karalnego przez ucznia, który nie ukończył 17 lat należy zawiadomić policję lub sąd rodzinny, a w przypadku popełnienia przestępstwa przez ucznia, który ukończył 17 rok życia prokuratora lub policję (art. 4 </w:t>
      </w:r>
      <w:proofErr w:type="spellStart"/>
      <w:r w:rsidRPr="00561DAC">
        <w:rPr>
          <w:rFonts w:cs="Calibri"/>
          <w:b/>
          <w:bCs/>
          <w:sz w:val="24"/>
          <w:szCs w:val="28"/>
        </w:rPr>
        <w:t>Upn</w:t>
      </w:r>
      <w:proofErr w:type="spellEnd"/>
      <w:r w:rsidRPr="00561DAC">
        <w:rPr>
          <w:rFonts w:cs="Calibri"/>
          <w:b/>
          <w:bCs/>
          <w:sz w:val="24"/>
          <w:szCs w:val="28"/>
        </w:rPr>
        <w:t xml:space="preserve"> i art. 304 </w:t>
      </w:r>
      <w:proofErr w:type="spellStart"/>
      <w:r w:rsidRPr="00561DAC">
        <w:rPr>
          <w:rFonts w:cs="Calibri"/>
          <w:b/>
          <w:bCs/>
          <w:sz w:val="24"/>
          <w:szCs w:val="28"/>
        </w:rPr>
        <w:t>Kpk</w:t>
      </w:r>
      <w:proofErr w:type="spellEnd"/>
      <w:r w:rsidRPr="00561DAC">
        <w:rPr>
          <w:rFonts w:cs="Calibri"/>
          <w:b/>
          <w:bCs/>
          <w:sz w:val="24"/>
          <w:szCs w:val="28"/>
        </w:rPr>
        <w:t>).</w:t>
      </w:r>
    </w:p>
    <w:p w:rsidR="00695440" w:rsidRPr="00561DAC" w:rsidRDefault="00695440" w:rsidP="000908FB">
      <w:pPr>
        <w:pStyle w:val="Akapitzlist"/>
        <w:numPr>
          <w:ilvl w:val="0"/>
          <w:numId w:val="2"/>
        </w:numPr>
        <w:shd w:val="clear" w:color="auto" w:fill="FFFFFF"/>
        <w:spacing w:before="100" w:beforeAutospacing="1" w:after="100" w:afterAutospacing="1" w:line="360" w:lineRule="auto"/>
        <w:jc w:val="both"/>
        <w:outlineLvl w:val="2"/>
        <w:rPr>
          <w:rFonts w:eastAsia="Times New Roman" w:cs="Times New Roman"/>
          <w:b/>
          <w:bCs/>
          <w:color w:val="000000"/>
          <w:sz w:val="24"/>
          <w:szCs w:val="24"/>
          <w:lang w:eastAsia="pl-PL"/>
        </w:rPr>
      </w:pPr>
      <w:r w:rsidRPr="00561DAC">
        <w:rPr>
          <w:rFonts w:eastAsia="Times New Roman" w:cs="Times New Roman"/>
          <w:b/>
          <w:bCs/>
          <w:color w:val="000000"/>
          <w:sz w:val="24"/>
          <w:szCs w:val="24"/>
          <w:lang w:eastAsia="pl-PL"/>
        </w:rPr>
        <w:t xml:space="preserve">Postępowanie wobec </w:t>
      </w:r>
      <w:r w:rsidR="00DE4B65" w:rsidRPr="00561DAC">
        <w:rPr>
          <w:rFonts w:eastAsia="Times New Roman" w:cs="Times New Roman"/>
          <w:b/>
          <w:bCs/>
          <w:color w:val="000000"/>
          <w:sz w:val="24"/>
          <w:szCs w:val="24"/>
          <w:lang w:eastAsia="pl-PL"/>
        </w:rPr>
        <w:t xml:space="preserve">ucznia </w:t>
      </w:r>
      <w:r w:rsidRPr="00561DAC">
        <w:rPr>
          <w:rFonts w:eastAsia="Times New Roman" w:cs="Times New Roman"/>
          <w:b/>
          <w:bCs/>
          <w:color w:val="000000"/>
          <w:sz w:val="24"/>
          <w:szCs w:val="24"/>
          <w:lang w:eastAsia="pl-PL"/>
        </w:rPr>
        <w:t xml:space="preserve">przejawiającego zachowania świadczące </w:t>
      </w:r>
      <w:r w:rsidR="00823E4B" w:rsidRPr="00561DAC">
        <w:rPr>
          <w:rFonts w:eastAsia="Times New Roman" w:cs="Times New Roman"/>
          <w:b/>
          <w:bCs/>
          <w:color w:val="000000"/>
          <w:sz w:val="24"/>
          <w:szCs w:val="24"/>
          <w:lang w:eastAsia="pl-PL"/>
        </w:rPr>
        <w:t>o jego demoralizacji,</w:t>
      </w:r>
      <w:r w:rsidRPr="00561DAC">
        <w:rPr>
          <w:rFonts w:eastAsia="Times New Roman" w:cs="Times New Roman"/>
          <w:b/>
          <w:bCs/>
          <w:color w:val="000000"/>
          <w:sz w:val="24"/>
          <w:szCs w:val="24"/>
          <w:lang w:eastAsia="pl-PL"/>
        </w:rPr>
        <w:t xml:space="preserve"> sprawcy czynu karalnego lub przestępstwa:</w:t>
      </w:r>
      <w:r w:rsidRPr="00561DAC">
        <w:rPr>
          <w:rFonts w:eastAsia="Times New Roman" w:cs="Times New Roman"/>
          <w:color w:val="000000"/>
          <w:sz w:val="24"/>
          <w:szCs w:val="24"/>
          <w:lang w:eastAsia="pl-PL"/>
        </w:rPr>
        <w:t xml:space="preserve"> </w:t>
      </w:r>
    </w:p>
    <w:p w:rsidR="00695440"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t>N</w:t>
      </w:r>
      <w:r w:rsidR="00695440" w:rsidRPr="00561DAC">
        <w:rPr>
          <w:rFonts w:eastAsia="Times New Roman" w:cs="Times New Roman"/>
          <w:color w:val="000000"/>
          <w:sz w:val="24"/>
          <w:szCs w:val="24"/>
          <w:lang w:eastAsia="pl-PL"/>
        </w:rPr>
        <w:t>iezwłoczne powiadomienie dyrektora szkoły</w:t>
      </w:r>
      <w:r w:rsidRPr="00561DAC">
        <w:rPr>
          <w:rFonts w:eastAsia="Times New Roman" w:cs="Times New Roman"/>
          <w:color w:val="000000"/>
          <w:sz w:val="24"/>
          <w:szCs w:val="24"/>
          <w:lang w:eastAsia="pl-PL"/>
        </w:rPr>
        <w:t>.</w:t>
      </w:r>
    </w:p>
    <w:p w:rsidR="00695440"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t>U</w:t>
      </w:r>
      <w:r w:rsidR="00695440" w:rsidRPr="00561DAC">
        <w:rPr>
          <w:rFonts w:eastAsia="Times New Roman" w:cs="Times New Roman"/>
          <w:color w:val="000000"/>
          <w:sz w:val="24"/>
          <w:szCs w:val="24"/>
          <w:lang w:eastAsia="pl-PL"/>
        </w:rPr>
        <w:t>stalenie okoliczności czynu i ewentualnych świadków zdarzenia</w:t>
      </w:r>
      <w:r w:rsidRPr="00561DAC">
        <w:rPr>
          <w:rFonts w:eastAsia="Times New Roman" w:cs="Times New Roman"/>
          <w:color w:val="000000"/>
          <w:sz w:val="24"/>
          <w:szCs w:val="24"/>
          <w:lang w:eastAsia="pl-PL"/>
        </w:rPr>
        <w:t>.</w:t>
      </w:r>
    </w:p>
    <w:p w:rsidR="00695440"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t>P</w:t>
      </w:r>
      <w:r w:rsidR="00695440" w:rsidRPr="00561DAC">
        <w:rPr>
          <w:rFonts w:eastAsia="Times New Roman" w:cs="Times New Roman"/>
          <w:color w:val="000000"/>
          <w:sz w:val="24"/>
          <w:szCs w:val="24"/>
          <w:lang w:eastAsia="pl-PL"/>
        </w:rPr>
        <w:t>rzekazanie sprawcy (o ile jest znany i przebywa na terenie szkoły) dyrektorowi szkoły, pedagogowi szkolnemu lub innemu nauczycielowi pod opiekę</w:t>
      </w:r>
      <w:r w:rsidRPr="00561DAC">
        <w:rPr>
          <w:rFonts w:eastAsia="Times New Roman" w:cs="Times New Roman"/>
          <w:color w:val="000000"/>
          <w:sz w:val="24"/>
          <w:szCs w:val="24"/>
          <w:lang w:eastAsia="pl-PL"/>
        </w:rPr>
        <w:t>.</w:t>
      </w:r>
    </w:p>
    <w:p w:rsidR="00695440"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t>P</w:t>
      </w:r>
      <w:r w:rsidR="00695440" w:rsidRPr="00561DAC">
        <w:rPr>
          <w:rFonts w:eastAsia="Times New Roman" w:cs="Times New Roman"/>
          <w:color w:val="000000"/>
          <w:sz w:val="24"/>
          <w:szCs w:val="24"/>
          <w:lang w:eastAsia="pl-PL"/>
        </w:rPr>
        <w:t>owiadomienie rodziców ucznia-sprawcy</w:t>
      </w:r>
      <w:r w:rsidRPr="00561DAC">
        <w:rPr>
          <w:rFonts w:eastAsia="Times New Roman" w:cs="Times New Roman"/>
          <w:color w:val="000000"/>
          <w:sz w:val="24"/>
          <w:szCs w:val="24"/>
          <w:lang w:eastAsia="pl-PL"/>
        </w:rPr>
        <w:t>.</w:t>
      </w:r>
    </w:p>
    <w:p w:rsidR="00695440"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lastRenderedPageBreak/>
        <w:t>N</w:t>
      </w:r>
      <w:r w:rsidR="00695440" w:rsidRPr="00561DAC">
        <w:rPr>
          <w:rFonts w:eastAsia="Times New Roman" w:cs="Times New Roman"/>
          <w:color w:val="000000"/>
          <w:sz w:val="24"/>
          <w:szCs w:val="24"/>
          <w:lang w:eastAsia="pl-PL"/>
        </w:rPr>
        <w:t>iezwłoczne powiadomienie policji w przypadku, gdy sprawa jest poważna (rozbój, uszkodzenie ciała, itp.), lub sprawca nie jest uczniem szkoły i jego tożsamość nie jest nikomu znana</w:t>
      </w:r>
      <w:r w:rsidRPr="00561DAC">
        <w:rPr>
          <w:rFonts w:eastAsia="Times New Roman" w:cs="Times New Roman"/>
          <w:color w:val="000000"/>
          <w:sz w:val="24"/>
          <w:szCs w:val="24"/>
          <w:lang w:eastAsia="pl-PL"/>
        </w:rPr>
        <w:t>.</w:t>
      </w:r>
    </w:p>
    <w:p w:rsidR="00D10436" w:rsidRPr="00561DAC" w:rsidRDefault="00E002F8" w:rsidP="000908FB">
      <w:pPr>
        <w:pStyle w:val="Akapitzlist"/>
        <w:numPr>
          <w:ilvl w:val="0"/>
          <w:numId w:val="10"/>
        </w:numPr>
        <w:shd w:val="clear" w:color="auto" w:fill="FFFFFF"/>
        <w:spacing w:before="100" w:beforeAutospacing="1" w:after="100" w:afterAutospacing="1" w:line="360" w:lineRule="auto"/>
        <w:ind w:left="993" w:hanging="284"/>
        <w:jc w:val="both"/>
        <w:outlineLvl w:val="2"/>
        <w:rPr>
          <w:rFonts w:eastAsia="Times New Roman" w:cs="Times New Roman"/>
          <w:color w:val="000000"/>
          <w:sz w:val="24"/>
          <w:szCs w:val="24"/>
          <w:lang w:eastAsia="pl-PL"/>
        </w:rPr>
      </w:pPr>
      <w:r w:rsidRPr="00561DAC">
        <w:rPr>
          <w:rFonts w:eastAsia="Times New Roman" w:cs="Times New Roman"/>
          <w:color w:val="000000"/>
          <w:sz w:val="24"/>
          <w:szCs w:val="24"/>
          <w:lang w:eastAsia="pl-PL"/>
        </w:rPr>
        <w:t>Z</w:t>
      </w:r>
      <w:r w:rsidR="00823E4B" w:rsidRPr="00561DAC">
        <w:rPr>
          <w:rFonts w:eastAsia="Times New Roman" w:cs="Times New Roman"/>
          <w:color w:val="000000"/>
          <w:sz w:val="24"/>
          <w:szCs w:val="24"/>
          <w:lang w:eastAsia="pl-PL"/>
        </w:rPr>
        <w:t xml:space="preserve">abezpieczenie </w:t>
      </w:r>
      <w:r w:rsidR="00695440" w:rsidRPr="00561DAC">
        <w:rPr>
          <w:rFonts w:eastAsia="Times New Roman" w:cs="Times New Roman"/>
          <w:color w:val="000000"/>
          <w:sz w:val="24"/>
          <w:szCs w:val="24"/>
          <w:lang w:eastAsia="pl-PL"/>
        </w:rPr>
        <w:t>ew</w:t>
      </w:r>
      <w:r w:rsidR="00823E4B" w:rsidRPr="00561DAC">
        <w:rPr>
          <w:rFonts w:eastAsia="Times New Roman" w:cs="Times New Roman"/>
          <w:color w:val="000000"/>
          <w:sz w:val="24"/>
          <w:szCs w:val="24"/>
          <w:lang w:eastAsia="pl-PL"/>
        </w:rPr>
        <w:t>entualnych dowodów przestępstwa</w:t>
      </w:r>
      <w:r w:rsidR="00695440" w:rsidRPr="00561DAC">
        <w:rPr>
          <w:rFonts w:eastAsia="Times New Roman" w:cs="Times New Roman"/>
          <w:color w:val="000000"/>
          <w:sz w:val="24"/>
          <w:szCs w:val="24"/>
          <w:lang w:eastAsia="pl-PL"/>
        </w:rPr>
        <w:t xml:space="preserve"> lub przedmiotów pochodzących z przestępstwa i przekazanie ich policji.</w:t>
      </w:r>
    </w:p>
    <w:p w:rsidR="00DE4B65" w:rsidRPr="00561DAC" w:rsidRDefault="00DE4B65" w:rsidP="00DE4B65">
      <w:pPr>
        <w:pStyle w:val="Bezodstpw"/>
        <w:spacing w:line="360" w:lineRule="auto"/>
        <w:jc w:val="both"/>
        <w:rPr>
          <w:sz w:val="24"/>
          <w:lang w:eastAsia="pl-PL"/>
        </w:rPr>
      </w:pPr>
      <w:r w:rsidRPr="00561DAC">
        <w:rPr>
          <w:sz w:val="24"/>
          <w:lang w:eastAsia="pl-PL"/>
        </w:rPr>
        <w:t>Ustawa o postępowaniu w sprawach nieletnich wymienia w szczególności następujące formy demoralizacji:</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naruszenie zasad współżycia społecznego (szkodzenie innym);</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popełnienie czynu zabronionego;</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systematyczne uchylanie się od obowiązku szkolnego lub kształcenia zawodowego (wagary);</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używanie alkoholu lub innych środków w celu wprowadzenia się w stan odurzenia (alkohol, papierosy, tabaka, środki odurzające lub psychotropowe, grzyby i rośliny halucynogenne, kleje itp.);</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uprawianie nierządu;</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włóczęgostwo (ucieczki z domu, żebractwo);</w:t>
      </w:r>
    </w:p>
    <w:p w:rsidR="00DE4B65" w:rsidRPr="00561DAC" w:rsidRDefault="00DE4B65" w:rsidP="00DE4B65">
      <w:pPr>
        <w:pStyle w:val="Bezodstpw"/>
        <w:numPr>
          <w:ilvl w:val="0"/>
          <w:numId w:val="23"/>
        </w:numPr>
        <w:spacing w:line="360" w:lineRule="auto"/>
        <w:jc w:val="both"/>
        <w:rPr>
          <w:sz w:val="24"/>
          <w:lang w:eastAsia="pl-PL"/>
        </w:rPr>
      </w:pPr>
      <w:r w:rsidRPr="00561DAC">
        <w:rPr>
          <w:sz w:val="24"/>
          <w:lang w:eastAsia="pl-PL"/>
        </w:rPr>
        <w:t>udział w grupach przestępczych.</w:t>
      </w:r>
    </w:p>
    <w:p w:rsidR="00827F4A" w:rsidRPr="00561DAC" w:rsidRDefault="00827F4A" w:rsidP="00827F4A">
      <w:pPr>
        <w:autoSpaceDE w:val="0"/>
        <w:autoSpaceDN w:val="0"/>
        <w:adjustRightInd w:val="0"/>
        <w:spacing w:after="0" w:line="240" w:lineRule="auto"/>
        <w:rPr>
          <w:rFonts w:cs="Times New Roman"/>
          <w:sz w:val="24"/>
          <w:szCs w:val="24"/>
        </w:rPr>
      </w:pPr>
    </w:p>
    <w:p w:rsidR="00823E4B" w:rsidRPr="00561DAC" w:rsidRDefault="00827F4A" w:rsidP="00823E4B">
      <w:pPr>
        <w:pStyle w:val="Akapitzlist"/>
        <w:numPr>
          <w:ilvl w:val="0"/>
          <w:numId w:val="2"/>
        </w:numPr>
        <w:autoSpaceDE w:val="0"/>
        <w:autoSpaceDN w:val="0"/>
        <w:adjustRightInd w:val="0"/>
        <w:spacing w:after="0" w:line="360" w:lineRule="auto"/>
        <w:jc w:val="both"/>
        <w:rPr>
          <w:rFonts w:cs="Calibri"/>
          <w:b/>
          <w:sz w:val="28"/>
          <w:szCs w:val="28"/>
        </w:rPr>
      </w:pPr>
      <w:r w:rsidRPr="00561DAC">
        <w:rPr>
          <w:rFonts w:cs="Calibri"/>
          <w:sz w:val="28"/>
          <w:szCs w:val="28"/>
        </w:rPr>
        <w:t xml:space="preserve"> </w:t>
      </w:r>
      <w:r w:rsidRPr="00561DAC">
        <w:rPr>
          <w:rFonts w:cs="Calibri"/>
          <w:b/>
          <w:sz w:val="24"/>
          <w:szCs w:val="28"/>
        </w:rPr>
        <w:t xml:space="preserve">Postępowanie nauczyciela </w:t>
      </w:r>
      <w:r w:rsidR="00DE4B65" w:rsidRPr="00561DAC">
        <w:rPr>
          <w:rFonts w:cs="Calibri"/>
          <w:b/>
          <w:sz w:val="24"/>
          <w:szCs w:val="28"/>
        </w:rPr>
        <w:t xml:space="preserve">lub innego pracownika szkoły </w:t>
      </w:r>
      <w:r w:rsidRPr="00561DAC">
        <w:rPr>
          <w:rFonts w:cs="Calibri"/>
          <w:b/>
          <w:sz w:val="24"/>
          <w:szCs w:val="28"/>
        </w:rPr>
        <w:t>wobec ucznia, który stał się ofiarą czynu karalnego:</w:t>
      </w:r>
    </w:p>
    <w:p w:rsidR="00823E4B" w:rsidRPr="00561DAC" w:rsidRDefault="00827F4A" w:rsidP="000908FB">
      <w:pPr>
        <w:pStyle w:val="Akapitzlist"/>
        <w:numPr>
          <w:ilvl w:val="0"/>
          <w:numId w:val="11"/>
        </w:numPr>
        <w:autoSpaceDE w:val="0"/>
        <w:autoSpaceDN w:val="0"/>
        <w:adjustRightInd w:val="0"/>
        <w:spacing w:after="0" w:line="360" w:lineRule="auto"/>
        <w:ind w:left="993" w:hanging="284"/>
        <w:jc w:val="both"/>
        <w:rPr>
          <w:rFonts w:cs="Calibri"/>
          <w:b/>
          <w:sz w:val="28"/>
          <w:szCs w:val="28"/>
        </w:rPr>
      </w:pPr>
      <w:r w:rsidRPr="00561DAC">
        <w:rPr>
          <w:rFonts w:cs="Calibri"/>
          <w:sz w:val="24"/>
          <w:szCs w:val="24"/>
        </w:rPr>
        <w:t>udzielenie pierwszej pomocy (przedmedycznej), bądź zapewnienia</w:t>
      </w:r>
      <w:r w:rsidR="00823E4B" w:rsidRPr="00561DAC">
        <w:rPr>
          <w:rFonts w:cs="Calibri"/>
          <w:sz w:val="24"/>
          <w:szCs w:val="24"/>
        </w:rPr>
        <w:t xml:space="preserve"> </w:t>
      </w:r>
      <w:r w:rsidRPr="00561DAC">
        <w:rPr>
          <w:rFonts w:cs="Calibri"/>
          <w:sz w:val="24"/>
          <w:szCs w:val="24"/>
        </w:rPr>
        <w:t>jej udzielenia poprzez wezwanie lekarza w przypadku</w:t>
      </w:r>
      <w:r w:rsidR="00234A64" w:rsidRPr="00561DAC">
        <w:rPr>
          <w:rFonts w:cs="Calibri"/>
          <w:sz w:val="24"/>
          <w:szCs w:val="24"/>
        </w:rPr>
        <w:t>,</w:t>
      </w:r>
      <w:r w:rsidRPr="00561DAC">
        <w:rPr>
          <w:rFonts w:cs="Calibri"/>
          <w:sz w:val="24"/>
          <w:szCs w:val="24"/>
        </w:rPr>
        <w:t xml:space="preserve"> kiedy ofiara</w:t>
      </w:r>
      <w:r w:rsidR="00823E4B" w:rsidRPr="00561DAC">
        <w:rPr>
          <w:rFonts w:cs="Calibri"/>
          <w:sz w:val="24"/>
          <w:szCs w:val="24"/>
        </w:rPr>
        <w:t xml:space="preserve"> </w:t>
      </w:r>
      <w:r w:rsidRPr="00561DAC">
        <w:rPr>
          <w:rFonts w:cs="Calibri"/>
          <w:sz w:val="24"/>
          <w:szCs w:val="24"/>
        </w:rPr>
        <w:t>doznała obrażeń,</w:t>
      </w:r>
    </w:p>
    <w:p w:rsidR="00823E4B" w:rsidRPr="00561DAC" w:rsidRDefault="00827F4A" w:rsidP="000908FB">
      <w:pPr>
        <w:pStyle w:val="Akapitzlist"/>
        <w:numPr>
          <w:ilvl w:val="0"/>
          <w:numId w:val="11"/>
        </w:numPr>
        <w:autoSpaceDE w:val="0"/>
        <w:autoSpaceDN w:val="0"/>
        <w:adjustRightInd w:val="0"/>
        <w:spacing w:after="0" w:line="360" w:lineRule="auto"/>
        <w:ind w:left="993" w:hanging="284"/>
        <w:jc w:val="both"/>
        <w:rPr>
          <w:rFonts w:cs="Calibri"/>
          <w:b/>
          <w:sz w:val="28"/>
          <w:szCs w:val="28"/>
        </w:rPr>
      </w:pPr>
      <w:r w:rsidRPr="00561DAC">
        <w:rPr>
          <w:rFonts w:cs="Calibri"/>
          <w:sz w:val="24"/>
          <w:szCs w:val="24"/>
        </w:rPr>
        <w:t>niezwłoczne powiadomienia dyrektora szkoły,</w:t>
      </w:r>
    </w:p>
    <w:p w:rsidR="00823E4B" w:rsidRPr="00561DAC" w:rsidRDefault="00827F4A" w:rsidP="000908FB">
      <w:pPr>
        <w:pStyle w:val="Akapitzlist"/>
        <w:numPr>
          <w:ilvl w:val="0"/>
          <w:numId w:val="11"/>
        </w:numPr>
        <w:autoSpaceDE w:val="0"/>
        <w:autoSpaceDN w:val="0"/>
        <w:adjustRightInd w:val="0"/>
        <w:spacing w:after="0" w:line="360" w:lineRule="auto"/>
        <w:ind w:left="993" w:hanging="284"/>
        <w:jc w:val="both"/>
        <w:rPr>
          <w:rFonts w:cs="Calibri"/>
          <w:b/>
          <w:sz w:val="28"/>
          <w:szCs w:val="28"/>
        </w:rPr>
      </w:pPr>
      <w:r w:rsidRPr="00561DAC">
        <w:rPr>
          <w:rFonts w:cs="Calibri"/>
          <w:sz w:val="24"/>
          <w:szCs w:val="24"/>
        </w:rPr>
        <w:t>powiadomienie rodziców ucznia,</w:t>
      </w:r>
    </w:p>
    <w:p w:rsidR="00827F4A" w:rsidRPr="00561DAC" w:rsidRDefault="00827F4A" w:rsidP="000908FB">
      <w:pPr>
        <w:pStyle w:val="Akapitzlist"/>
        <w:numPr>
          <w:ilvl w:val="0"/>
          <w:numId w:val="11"/>
        </w:numPr>
        <w:autoSpaceDE w:val="0"/>
        <w:autoSpaceDN w:val="0"/>
        <w:adjustRightInd w:val="0"/>
        <w:spacing w:after="0" w:line="360" w:lineRule="auto"/>
        <w:ind w:left="993" w:hanging="284"/>
        <w:jc w:val="both"/>
        <w:rPr>
          <w:rFonts w:cs="Calibri"/>
          <w:b/>
          <w:sz w:val="28"/>
          <w:szCs w:val="28"/>
        </w:rPr>
      </w:pPr>
      <w:r w:rsidRPr="00561DAC">
        <w:rPr>
          <w:rFonts w:cs="Calibri"/>
          <w:sz w:val="24"/>
          <w:szCs w:val="24"/>
        </w:rPr>
        <w:t>niezwłoczne wezwanie policji w przypadku, kiedy istnieje konieczność</w:t>
      </w:r>
      <w:r w:rsidR="00823E4B" w:rsidRPr="00561DAC">
        <w:rPr>
          <w:rFonts w:cs="Calibri"/>
          <w:sz w:val="24"/>
          <w:szCs w:val="24"/>
        </w:rPr>
        <w:t xml:space="preserve"> </w:t>
      </w:r>
      <w:r w:rsidRPr="00561DAC">
        <w:rPr>
          <w:rFonts w:cs="Calibri"/>
          <w:sz w:val="24"/>
          <w:szCs w:val="24"/>
        </w:rPr>
        <w:t>profesjonalnego zabezpieczenia śladów przestępstwa, ustalenia</w:t>
      </w:r>
      <w:r w:rsidR="00823E4B" w:rsidRPr="00561DAC">
        <w:rPr>
          <w:rFonts w:cs="Calibri"/>
          <w:sz w:val="24"/>
          <w:szCs w:val="24"/>
        </w:rPr>
        <w:t xml:space="preserve"> </w:t>
      </w:r>
      <w:r w:rsidRPr="00561DAC">
        <w:rPr>
          <w:rFonts w:cs="Calibri"/>
          <w:sz w:val="24"/>
          <w:szCs w:val="24"/>
        </w:rPr>
        <w:t>okoliczności i ewentualnych świadków zdarzenia.</w:t>
      </w:r>
    </w:p>
    <w:p w:rsidR="00A45196" w:rsidRPr="00561DAC" w:rsidRDefault="00827F4A" w:rsidP="00823E4B">
      <w:pPr>
        <w:autoSpaceDE w:val="0"/>
        <w:autoSpaceDN w:val="0"/>
        <w:adjustRightInd w:val="0"/>
        <w:spacing w:after="0" w:line="360" w:lineRule="auto"/>
        <w:jc w:val="both"/>
        <w:rPr>
          <w:rFonts w:cs="Calibri"/>
          <w:sz w:val="24"/>
          <w:szCs w:val="24"/>
        </w:rPr>
      </w:pPr>
      <w:r w:rsidRPr="00561DAC">
        <w:rPr>
          <w:rFonts w:cs="Calibri"/>
          <w:sz w:val="24"/>
          <w:szCs w:val="24"/>
        </w:rPr>
        <w:t>W przypadku znalezienia na terenie szkoły</w:t>
      </w:r>
      <w:r w:rsidR="00823E4B" w:rsidRPr="00561DAC">
        <w:rPr>
          <w:rFonts w:cs="Calibri"/>
          <w:sz w:val="24"/>
          <w:szCs w:val="24"/>
        </w:rPr>
        <w:t xml:space="preserve"> broni, materiałów wybuchowych, </w:t>
      </w:r>
      <w:r w:rsidRPr="00561DAC">
        <w:rPr>
          <w:rFonts w:cs="Calibri"/>
          <w:sz w:val="24"/>
          <w:szCs w:val="24"/>
        </w:rPr>
        <w:t>innych niebezpiecznych substancji lub przedmiotów,</w:t>
      </w:r>
      <w:r w:rsidR="00823E4B" w:rsidRPr="00561DAC">
        <w:rPr>
          <w:rFonts w:cs="Calibri"/>
          <w:sz w:val="24"/>
          <w:szCs w:val="24"/>
        </w:rPr>
        <w:t xml:space="preserve"> należy zapewnić bezpieczeństwo </w:t>
      </w:r>
      <w:r w:rsidRPr="00561DAC">
        <w:rPr>
          <w:rFonts w:cs="Calibri"/>
          <w:sz w:val="24"/>
          <w:szCs w:val="24"/>
        </w:rPr>
        <w:t>przebywającym na terenie szkoły o</w:t>
      </w:r>
      <w:r w:rsidR="00823E4B" w:rsidRPr="00561DAC">
        <w:rPr>
          <w:rFonts w:cs="Calibri"/>
          <w:sz w:val="24"/>
          <w:szCs w:val="24"/>
        </w:rPr>
        <w:t xml:space="preserve">sobom, uniemożliwić dostęp osób </w:t>
      </w:r>
      <w:r w:rsidRPr="00561DAC">
        <w:rPr>
          <w:rFonts w:cs="Calibri"/>
          <w:sz w:val="24"/>
          <w:szCs w:val="24"/>
        </w:rPr>
        <w:t>postronnych do tych przedmiotów i wezwać policję – tel. 997 lub 112.</w:t>
      </w:r>
    </w:p>
    <w:p w:rsidR="007E7E82" w:rsidRPr="00561DAC" w:rsidRDefault="00A45196" w:rsidP="000908FB">
      <w:pPr>
        <w:pStyle w:val="Akapitzlist"/>
        <w:numPr>
          <w:ilvl w:val="0"/>
          <w:numId w:val="2"/>
        </w:numPr>
        <w:autoSpaceDE w:val="0"/>
        <w:autoSpaceDN w:val="0"/>
        <w:adjustRightInd w:val="0"/>
        <w:spacing w:after="0" w:line="360" w:lineRule="auto"/>
        <w:jc w:val="both"/>
        <w:rPr>
          <w:rFonts w:cs="Calibri"/>
          <w:b/>
          <w:sz w:val="24"/>
          <w:szCs w:val="24"/>
        </w:rPr>
      </w:pPr>
      <w:r w:rsidRPr="00561DAC">
        <w:rPr>
          <w:rFonts w:cs="Calibri"/>
          <w:b/>
          <w:sz w:val="24"/>
          <w:szCs w:val="24"/>
        </w:rPr>
        <w:lastRenderedPageBreak/>
        <w:t>Postępowanie nauczyciel</w:t>
      </w:r>
      <w:r w:rsidR="007E7E82" w:rsidRPr="00561DAC">
        <w:rPr>
          <w:rFonts w:cs="Calibri"/>
          <w:b/>
          <w:sz w:val="24"/>
          <w:szCs w:val="24"/>
        </w:rPr>
        <w:t>i na wypadek ujawnienia agresji, której sprawcami są uczniowie</w:t>
      </w:r>
      <w:r w:rsidRPr="00561DAC">
        <w:rPr>
          <w:rFonts w:cs="Calibri"/>
          <w:b/>
          <w:sz w:val="24"/>
          <w:szCs w:val="24"/>
        </w:rPr>
        <w:t>:</w:t>
      </w:r>
    </w:p>
    <w:p w:rsidR="007E7E82" w:rsidRPr="00561DAC" w:rsidRDefault="007E7E82" w:rsidP="000908FB">
      <w:pPr>
        <w:pStyle w:val="Akapitzlist"/>
        <w:numPr>
          <w:ilvl w:val="1"/>
          <w:numId w:val="2"/>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Nauczyciel, który zauważy zachowanie agresywne ucznia lub zostanie o nim poinformowany</w:t>
      </w:r>
      <w:r w:rsidR="00234A64" w:rsidRPr="00561DAC">
        <w:rPr>
          <w:rFonts w:cs="Calibri"/>
          <w:sz w:val="24"/>
          <w:szCs w:val="24"/>
        </w:rPr>
        <w:t>,</w:t>
      </w:r>
      <w:r w:rsidRPr="00561DAC">
        <w:rPr>
          <w:rFonts w:cs="Calibri"/>
          <w:sz w:val="24"/>
          <w:szCs w:val="24"/>
        </w:rPr>
        <w:t xml:space="preserve"> zgłasza ten fakt wychowawcy klasy, pedagogowi i dyrektorowi szkoły.</w:t>
      </w:r>
    </w:p>
    <w:p w:rsidR="007E7E82" w:rsidRPr="00561DAC" w:rsidRDefault="007E7E82" w:rsidP="000908FB">
      <w:pPr>
        <w:pStyle w:val="Akapitzlist"/>
        <w:numPr>
          <w:ilvl w:val="1"/>
          <w:numId w:val="2"/>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W przypadkach, gdy agresja skierowana jest na przedmioty, które w jej wyniku uległy zniszczeniu</w:t>
      </w:r>
      <w:r w:rsidR="005153EC" w:rsidRPr="00561DAC">
        <w:rPr>
          <w:rFonts w:cs="Calibri"/>
          <w:sz w:val="24"/>
          <w:szCs w:val="24"/>
        </w:rPr>
        <w:t xml:space="preserve"> (tzn. zniszczenie mienia szkolnego, rzeczy kolegi/koleżanki lub pracownika szkoły)</w:t>
      </w:r>
      <w:r w:rsidRPr="00561DAC">
        <w:rPr>
          <w:rFonts w:cs="Calibri"/>
          <w:sz w:val="24"/>
          <w:szCs w:val="24"/>
        </w:rPr>
        <w:t xml:space="preserve">, zostają podjęte </w:t>
      </w:r>
      <w:r w:rsidR="000908FB" w:rsidRPr="00561DAC">
        <w:rPr>
          <w:rFonts w:cs="Calibri"/>
          <w:sz w:val="24"/>
          <w:szCs w:val="24"/>
        </w:rPr>
        <w:t>działania zmierzające do zadość</w:t>
      </w:r>
      <w:r w:rsidRPr="00561DAC">
        <w:rPr>
          <w:rFonts w:cs="Calibri"/>
          <w:sz w:val="24"/>
          <w:szCs w:val="24"/>
        </w:rPr>
        <w:t>uczynienia. W zależności od sytuacji i wyrządzonych szkó</w:t>
      </w:r>
      <w:r w:rsidR="003260BD" w:rsidRPr="00561DAC">
        <w:rPr>
          <w:rFonts w:cs="Calibri"/>
          <w:sz w:val="24"/>
          <w:szCs w:val="24"/>
        </w:rPr>
        <w:t>d zostają pod</w:t>
      </w:r>
      <w:r w:rsidRPr="00561DAC">
        <w:rPr>
          <w:rFonts w:cs="Calibri"/>
          <w:sz w:val="24"/>
          <w:szCs w:val="24"/>
        </w:rPr>
        <w:t>j</w:t>
      </w:r>
      <w:r w:rsidR="003260BD" w:rsidRPr="00561DAC">
        <w:rPr>
          <w:rFonts w:cs="Calibri"/>
          <w:sz w:val="24"/>
          <w:szCs w:val="24"/>
        </w:rPr>
        <w:t>ęte adekwatne rozwiązania</w:t>
      </w:r>
      <w:r w:rsidRPr="00561DAC">
        <w:rPr>
          <w:rFonts w:cs="Calibri"/>
          <w:sz w:val="24"/>
          <w:szCs w:val="24"/>
        </w:rPr>
        <w:t>, o kt</w:t>
      </w:r>
      <w:r w:rsidR="003260BD" w:rsidRPr="00561DAC">
        <w:rPr>
          <w:rFonts w:cs="Calibri"/>
          <w:sz w:val="24"/>
          <w:szCs w:val="24"/>
        </w:rPr>
        <w:t xml:space="preserve">órych decyduje dyrektor szkoły w porozumieniu z rodzicami ucznia, wychowawcą lub pedagogiem szkolnym. </w:t>
      </w:r>
    </w:p>
    <w:p w:rsidR="003260BD" w:rsidRPr="00561DAC" w:rsidRDefault="007E7E82" w:rsidP="000908FB">
      <w:pPr>
        <w:pStyle w:val="Akapitzlist"/>
        <w:numPr>
          <w:ilvl w:val="1"/>
          <w:numId w:val="2"/>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W przypadku, gdy agresja skierowana jest przeciwko drugiemu człowiekowi</w:t>
      </w:r>
      <w:r w:rsidR="000908FB" w:rsidRPr="00561DAC">
        <w:rPr>
          <w:rFonts w:cs="Calibri"/>
          <w:sz w:val="24"/>
          <w:szCs w:val="24"/>
        </w:rPr>
        <w:t>,</w:t>
      </w:r>
      <w:r w:rsidRPr="00561DAC">
        <w:rPr>
          <w:rFonts w:cs="Calibri"/>
          <w:sz w:val="24"/>
          <w:szCs w:val="24"/>
        </w:rPr>
        <w:t xml:space="preserve"> </w:t>
      </w:r>
      <w:r w:rsidR="003260BD" w:rsidRPr="00561DAC">
        <w:rPr>
          <w:rFonts w:cs="Calibri"/>
          <w:sz w:val="24"/>
          <w:szCs w:val="24"/>
        </w:rPr>
        <w:t>wychowawca lub pedagog</w:t>
      </w:r>
      <w:r w:rsidRPr="00561DAC">
        <w:rPr>
          <w:rFonts w:cs="Calibri"/>
          <w:sz w:val="24"/>
          <w:szCs w:val="24"/>
        </w:rPr>
        <w:t xml:space="preserve"> przeprowadza rozmowę ze sprawcą i ofiarą </w:t>
      </w:r>
      <w:r w:rsidR="003260BD" w:rsidRPr="00561DAC">
        <w:rPr>
          <w:rFonts w:cs="Calibri"/>
          <w:sz w:val="24"/>
          <w:szCs w:val="24"/>
        </w:rPr>
        <w:t xml:space="preserve">oraz ich rodzicami, </w:t>
      </w:r>
      <w:r w:rsidRPr="00561DAC">
        <w:rPr>
          <w:rFonts w:cs="Calibri"/>
          <w:sz w:val="24"/>
          <w:szCs w:val="24"/>
        </w:rPr>
        <w:t>w celu u</w:t>
      </w:r>
      <w:r w:rsidR="003260BD" w:rsidRPr="00561DAC">
        <w:rPr>
          <w:rFonts w:cs="Calibri"/>
          <w:sz w:val="24"/>
          <w:szCs w:val="24"/>
        </w:rPr>
        <w:t>stalenia okoliczności zdarzenia. W zależności od indywidualnych okoliczności zdarzenia (m. in. stanu psychofizycznego sprawcy) zostają podjęte stosowne kroki zmierzające do ustalenia formy zaprzestania niewłaściwego zachowania.</w:t>
      </w:r>
    </w:p>
    <w:p w:rsidR="003260BD" w:rsidRPr="00561DAC" w:rsidRDefault="003260BD" w:rsidP="00FB0FDA">
      <w:pPr>
        <w:pStyle w:val="Akapitzlist"/>
        <w:autoSpaceDE w:val="0"/>
        <w:autoSpaceDN w:val="0"/>
        <w:adjustRightInd w:val="0"/>
        <w:spacing w:after="0" w:line="360" w:lineRule="auto"/>
        <w:ind w:left="0"/>
        <w:jc w:val="both"/>
        <w:rPr>
          <w:rFonts w:cs="Calibri"/>
          <w:sz w:val="24"/>
          <w:szCs w:val="24"/>
        </w:rPr>
      </w:pPr>
      <w:r w:rsidRPr="00561DAC">
        <w:rPr>
          <w:rFonts w:cs="Calibri"/>
          <w:sz w:val="24"/>
          <w:szCs w:val="24"/>
        </w:rPr>
        <w:t xml:space="preserve">Agresja ze względu na wieloznaczność jest dość trudna do jednoznacznego zdefiniowania. Wszystkie sytuacje, przy których stwierdza się zachowania agresywne rozpatrywane są indywidualnie w zależności </w:t>
      </w:r>
      <w:r w:rsidR="00234A64" w:rsidRPr="00561DAC">
        <w:rPr>
          <w:rFonts w:cs="Calibri"/>
          <w:sz w:val="24"/>
          <w:szCs w:val="24"/>
        </w:rPr>
        <w:t>zaistniałych</w:t>
      </w:r>
      <w:r w:rsidR="00FB0FDA" w:rsidRPr="00561DAC">
        <w:rPr>
          <w:rFonts w:cs="Calibri"/>
          <w:sz w:val="24"/>
          <w:szCs w:val="24"/>
        </w:rPr>
        <w:t xml:space="preserve"> </w:t>
      </w:r>
      <w:r w:rsidR="00234A64" w:rsidRPr="00561DAC">
        <w:rPr>
          <w:rFonts w:cs="Calibri"/>
          <w:sz w:val="24"/>
          <w:szCs w:val="24"/>
        </w:rPr>
        <w:t>okoliczności.</w:t>
      </w:r>
    </w:p>
    <w:p w:rsidR="002A4EAB" w:rsidRPr="00561DAC" w:rsidRDefault="002A4EAB" w:rsidP="002A4EAB">
      <w:pPr>
        <w:pStyle w:val="Default"/>
        <w:spacing w:line="360" w:lineRule="auto"/>
        <w:jc w:val="both"/>
        <w:rPr>
          <w:rFonts w:asciiTheme="minorHAnsi" w:hAnsiTheme="minorHAnsi"/>
        </w:rPr>
      </w:pPr>
    </w:p>
    <w:p w:rsidR="002A4EAB" w:rsidRPr="00561DAC" w:rsidRDefault="002A4EAB" w:rsidP="002A4EAB">
      <w:pPr>
        <w:pStyle w:val="Default"/>
        <w:numPr>
          <w:ilvl w:val="0"/>
          <w:numId w:val="2"/>
        </w:numPr>
        <w:spacing w:line="360" w:lineRule="auto"/>
        <w:jc w:val="both"/>
        <w:rPr>
          <w:rFonts w:asciiTheme="minorHAnsi" w:hAnsiTheme="minorHAnsi"/>
          <w:color w:val="auto"/>
        </w:rPr>
      </w:pPr>
      <w:r w:rsidRPr="00561DAC">
        <w:rPr>
          <w:rFonts w:asciiTheme="minorHAnsi" w:hAnsiTheme="minorHAnsi"/>
          <w:b/>
          <w:bCs/>
          <w:color w:val="auto"/>
        </w:rPr>
        <w:t>Postępowanie w przypadku agresywnego zachowania rodziców i innych osób dorosłych</w:t>
      </w:r>
      <w:r w:rsidR="00A45196" w:rsidRPr="00561DAC">
        <w:rPr>
          <w:rFonts w:asciiTheme="minorHAnsi" w:hAnsiTheme="minorHAnsi"/>
          <w:b/>
          <w:bCs/>
          <w:color w:val="auto"/>
        </w:rPr>
        <w:t>,</w:t>
      </w:r>
      <w:r w:rsidRPr="00561DAC">
        <w:rPr>
          <w:rFonts w:asciiTheme="minorHAnsi" w:hAnsiTheme="minorHAnsi"/>
          <w:color w:val="auto"/>
        </w:rPr>
        <w:t xml:space="preserve"> </w:t>
      </w:r>
      <w:r w:rsidRPr="00561DAC">
        <w:rPr>
          <w:rFonts w:asciiTheme="minorHAnsi" w:hAnsiTheme="minorHAnsi"/>
          <w:b/>
          <w:bCs/>
          <w:color w:val="auto"/>
        </w:rPr>
        <w:t xml:space="preserve">przebywających na terenie szkoły wobec uczniów: </w:t>
      </w:r>
    </w:p>
    <w:p w:rsidR="002A4EAB" w:rsidRPr="00561DAC" w:rsidRDefault="002A4EAB" w:rsidP="002A4EAB">
      <w:pPr>
        <w:pStyle w:val="Default"/>
        <w:spacing w:line="360" w:lineRule="auto"/>
        <w:ind w:left="735"/>
        <w:jc w:val="both"/>
        <w:rPr>
          <w:rFonts w:asciiTheme="minorHAnsi" w:hAnsiTheme="minorHAnsi"/>
          <w:color w:val="auto"/>
        </w:rPr>
      </w:pPr>
    </w:p>
    <w:p w:rsidR="002A4EAB" w:rsidRPr="00561DAC" w:rsidRDefault="002A4EAB" w:rsidP="000908FB">
      <w:pPr>
        <w:pStyle w:val="Default"/>
        <w:numPr>
          <w:ilvl w:val="1"/>
          <w:numId w:val="2"/>
        </w:numPr>
        <w:spacing w:line="360" w:lineRule="auto"/>
        <w:ind w:left="993" w:hanging="284"/>
        <w:jc w:val="both"/>
        <w:rPr>
          <w:rFonts w:asciiTheme="minorHAnsi" w:hAnsiTheme="minorHAnsi"/>
          <w:color w:val="auto"/>
        </w:rPr>
      </w:pPr>
      <w:r w:rsidRPr="00561DAC">
        <w:rPr>
          <w:rFonts w:asciiTheme="minorHAnsi" w:hAnsiTheme="minorHAnsi"/>
          <w:color w:val="auto"/>
        </w:rPr>
        <w:t xml:space="preserve">Nauczyciel/ pracownik szkoły podejmuje próbę przerwania zachowania agresywnego i wstępnego rozpoznania okoliczności zdarzenia.  </w:t>
      </w:r>
    </w:p>
    <w:p w:rsidR="002A4EAB" w:rsidRPr="00561DAC" w:rsidRDefault="002A4EAB" w:rsidP="000908FB">
      <w:pPr>
        <w:pStyle w:val="Default"/>
        <w:numPr>
          <w:ilvl w:val="1"/>
          <w:numId w:val="2"/>
        </w:numPr>
        <w:spacing w:line="360" w:lineRule="auto"/>
        <w:ind w:left="993" w:hanging="284"/>
        <w:jc w:val="both"/>
        <w:rPr>
          <w:rFonts w:asciiTheme="minorHAnsi" w:hAnsiTheme="minorHAnsi"/>
          <w:color w:val="auto"/>
        </w:rPr>
      </w:pPr>
      <w:r w:rsidRPr="00561DAC">
        <w:rPr>
          <w:rFonts w:asciiTheme="minorHAnsi" w:hAnsiTheme="minorHAnsi"/>
          <w:color w:val="auto"/>
        </w:rPr>
        <w:t xml:space="preserve">Nauczyciel/ pracownik szkoły powiadamia dyrektora szkoły o zaistniałej sytuacji. </w:t>
      </w:r>
    </w:p>
    <w:p w:rsidR="002A4EAB" w:rsidRPr="00561DAC" w:rsidRDefault="002A4EAB" w:rsidP="000908FB">
      <w:pPr>
        <w:pStyle w:val="Default"/>
        <w:numPr>
          <w:ilvl w:val="1"/>
          <w:numId w:val="2"/>
        </w:numPr>
        <w:spacing w:line="360" w:lineRule="auto"/>
        <w:ind w:left="993" w:hanging="284"/>
        <w:jc w:val="both"/>
        <w:rPr>
          <w:rFonts w:asciiTheme="minorHAnsi" w:hAnsiTheme="minorHAnsi"/>
          <w:color w:val="auto"/>
        </w:rPr>
      </w:pPr>
      <w:r w:rsidRPr="00561DAC">
        <w:rPr>
          <w:rFonts w:asciiTheme="minorHAnsi" w:hAnsiTheme="minorHAnsi"/>
          <w:color w:val="auto"/>
        </w:rPr>
        <w:t xml:space="preserve">W przypadku gdy osoba dorosła nie zaprzestała zachowania agresywnego, dyrektor szkoły zawiadamia policję.  </w:t>
      </w:r>
    </w:p>
    <w:p w:rsidR="00FB0FDA" w:rsidRPr="00561DAC" w:rsidRDefault="000908FB" w:rsidP="000908FB">
      <w:pPr>
        <w:pStyle w:val="Default"/>
        <w:numPr>
          <w:ilvl w:val="1"/>
          <w:numId w:val="2"/>
        </w:numPr>
        <w:spacing w:line="360" w:lineRule="auto"/>
        <w:ind w:left="993" w:hanging="284"/>
        <w:jc w:val="both"/>
        <w:rPr>
          <w:rFonts w:asciiTheme="minorHAnsi" w:hAnsiTheme="minorHAnsi"/>
          <w:color w:val="auto"/>
        </w:rPr>
      </w:pPr>
      <w:r w:rsidRPr="00561DAC">
        <w:rPr>
          <w:rFonts w:asciiTheme="minorHAnsi" w:hAnsiTheme="minorHAnsi"/>
          <w:color w:val="auto"/>
        </w:rPr>
        <w:t xml:space="preserve">W sytuacji wyjątkowej </w:t>
      </w:r>
      <w:r w:rsidRPr="00561DAC">
        <w:rPr>
          <w:rFonts w:asciiTheme="minorHAnsi" w:hAnsiTheme="minorHAnsi"/>
        </w:rPr>
        <w:t>nauczyciel lub inny</w:t>
      </w:r>
      <w:r w:rsidR="002A4EAB" w:rsidRPr="00561DAC">
        <w:rPr>
          <w:rFonts w:asciiTheme="minorHAnsi" w:hAnsiTheme="minorHAnsi"/>
        </w:rPr>
        <w:t xml:space="preserve"> pracownik szkoły niezwłocznie powiadamia policję.</w:t>
      </w:r>
    </w:p>
    <w:p w:rsidR="006601CC" w:rsidRPr="00561DAC" w:rsidRDefault="006601CC" w:rsidP="006601CC">
      <w:pPr>
        <w:pStyle w:val="Default"/>
        <w:spacing w:line="360" w:lineRule="auto"/>
        <w:ind w:left="993"/>
        <w:jc w:val="both"/>
        <w:rPr>
          <w:rFonts w:asciiTheme="minorHAnsi" w:hAnsiTheme="minorHAnsi"/>
          <w:color w:val="auto"/>
        </w:rPr>
      </w:pPr>
    </w:p>
    <w:p w:rsidR="00FB0FDA" w:rsidRPr="00561DAC" w:rsidRDefault="00FB0FDA" w:rsidP="000908FB">
      <w:pPr>
        <w:pStyle w:val="Default"/>
        <w:numPr>
          <w:ilvl w:val="0"/>
          <w:numId w:val="2"/>
        </w:numPr>
        <w:spacing w:line="360" w:lineRule="auto"/>
        <w:jc w:val="both"/>
        <w:rPr>
          <w:rFonts w:asciiTheme="minorHAnsi" w:hAnsiTheme="minorHAnsi"/>
          <w:b/>
          <w:color w:val="auto"/>
        </w:rPr>
      </w:pPr>
      <w:r w:rsidRPr="00561DAC">
        <w:rPr>
          <w:rFonts w:asciiTheme="minorHAnsi" w:hAnsiTheme="minorHAnsi"/>
          <w:b/>
          <w:color w:val="auto"/>
        </w:rPr>
        <w:lastRenderedPageBreak/>
        <w:t>Postępowanie wobec ofiar przemocy fizycznej i psychicznej w rodzinie:</w:t>
      </w:r>
    </w:p>
    <w:p w:rsidR="008B7E4F" w:rsidRPr="00561DAC" w:rsidRDefault="00B52351" w:rsidP="00B52351">
      <w:pPr>
        <w:pStyle w:val="Default"/>
        <w:spacing w:line="360" w:lineRule="auto"/>
        <w:ind w:firstLine="709"/>
        <w:jc w:val="both"/>
        <w:rPr>
          <w:rFonts w:asciiTheme="minorHAnsi" w:hAnsiTheme="minorHAnsi"/>
          <w:color w:val="auto"/>
        </w:rPr>
      </w:pPr>
      <w:r>
        <w:rPr>
          <w:rFonts w:asciiTheme="minorHAnsi" w:hAnsiTheme="minorHAnsi"/>
          <w:color w:val="auto"/>
        </w:rPr>
        <w:t>Szczegółowe procedury znajdują się w Szkolnych Standardach Ochrony Małoletnich</w:t>
      </w:r>
    </w:p>
    <w:p w:rsidR="000908FB" w:rsidRPr="00561DAC" w:rsidRDefault="000908FB" w:rsidP="000908FB">
      <w:pPr>
        <w:pStyle w:val="Default"/>
        <w:spacing w:line="360" w:lineRule="auto"/>
        <w:ind w:left="1276"/>
        <w:jc w:val="both"/>
        <w:rPr>
          <w:rFonts w:asciiTheme="minorHAnsi" w:hAnsiTheme="minorHAnsi"/>
          <w:color w:val="auto"/>
        </w:rPr>
      </w:pPr>
    </w:p>
    <w:p w:rsidR="008B7E4F" w:rsidRPr="00561DAC" w:rsidRDefault="008B7E4F" w:rsidP="000908FB">
      <w:pPr>
        <w:pStyle w:val="Akapitzlist"/>
        <w:numPr>
          <w:ilvl w:val="0"/>
          <w:numId w:val="2"/>
        </w:numPr>
        <w:autoSpaceDE w:val="0"/>
        <w:autoSpaceDN w:val="0"/>
        <w:adjustRightInd w:val="0"/>
        <w:spacing w:after="0" w:line="360" w:lineRule="auto"/>
        <w:jc w:val="both"/>
        <w:rPr>
          <w:rFonts w:cs="Calibri"/>
          <w:b/>
          <w:sz w:val="24"/>
          <w:szCs w:val="24"/>
        </w:rPr>
      </w:pPr>
      <w:r w:rsidRPr="00561DAC">
        <w:rPr>
          <w:rFonts w:cs="Calibri"/>
          <w:b/>
          <w:sz w:val="24"/>
          <w:szCs w:val="24"/>
        </w:rPr>
        <w:t>W przypadku, gdy uczeń uchyla się od realizacji obowiązku szkolnego:</w:t>
      </w:r>
    </w:p>
    <w:p w:rsidR="008B7E4F" w:rsidRPr="00561DAC" w:rsidRDefault="008B7E4F" w:rsidP="000908FB">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 xml:space="preserve">Jeżeli nieobecność ucznia w szkole trwa dłużej </w:t>
      </w:r>
      <w:r w:rsidR="009B74CE" w:rsidRPr="00561DAC">
        <w:rPr>
          <w:rFonts w:cs="Calibri"/>
          <w:sz w:val="24"/>
          <w:szCs w:val="24"/>
        </w:rPr>
        <w:t xml:space="preserve">niż dwa tygodnie </w:t>
      </w:r>
      <w:r w:rsidRPr="00561DAC">
        <w:rPr>
          <w:rFonts w:cs="Calibri"/>
          <w:sz w:val="24"/>
          <w:szCs w:val="24"/>
        </w:rPr>
        <w:t>i nie jest w żaden sposób usprawiedliwiona, wychowawca ma obowiązek skontaktować się z rodzicami w celu wyjaśnienia sytuacji.</w:t>
      </w:r>
    </w:p>
    <w:p w:rsidR="008B7E4F" w:rsidRPr="00561DAC" w:rsidRDefault="008B7E4F" w:rsidP="000908FB">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Jeżeli wychowawcy nie udało się skontaktować się z rodzicami, zgłasza sprawę pedagogowi szkolnemu, który podejmuje próby skontaktowania się z rodzicami ucznia.</w:t>
      </w:r>
    </w:p>
    <w:p w:rsidR="008B7E4F" w:rsidRPr="00561DAC" w:rsidRDefault="008B7E4F" w:rsidP="000908FB">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W sytuacji, gdy uczeń nadal nie realizuje obowiązku szkolnego i nie ma uzasadnionych przyczyn braku realizacji, dyrektor szkoły wystawia rodzicom upomnienie dotyczące realizacji obowiązku szkolnego. W upomnieniu zawarte jest wezwanie do natychmiastowego posłania dziecka do szkoły oraz informacja, że niespełnianie tego obowiązku jest zagrożone postępowaniem egzekucyjnym. Upomnienie przekazywane jest za pośrednictwem poczty lub do odbioru osobistego w sekretariacie szkoły. Przy wysyłce stosuje się druk zwrotnego poświadczenia odbioru.</w:t>
      </w:r>
    </w:p>
    <w:p w:rsidR="0090132E" w:rsidRPr="00561DAC" w:rsidRDefault="008B7E4F" w:rsidP="000908FB">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Jeżeli sytuacja nadal nie ulegnie zmianie i uczeń w dalszym ciągu nie przychodzi do szkoły</w:t>
      </w:r>
      <w:r w:rsidR="009B74CE" w:rsidRPr="00561DAC">
        <w:rPr>
          <w:rFonts w:cs="Calibri"/>
          <w:sz w:val="24"/>
          <w:szCs w:val="24"/>
        </w:rPr>
        <w:t>,</w:t>
      </w:r>
      <w:r w:rsidRPr="00561DAC">
        <w:rPr>
          <w:rFonts w:cs="Calibri"/>
          <w:sz w:val="24"/>
          <w:szCs w:val="24"/>
        </w:rPr>
        <w:t xml:space="preserve"> dyrektor szkoły kieruje wniosek o wszczęcie egzekucji administracyjnej do Prezydenta Miasta Radomia za pośrednictwem </w:t>
      </w:r>
      <w:r w:rsidR="009B74CE" w:rsidRPr="00561DAC">
        <w:rPr>
          <w:rFonts w:cs="Calibri"/>
          <w:sz w:val="24"/>
          <w:szCs w:val="24"/>
        </w:rPr>
        <w:t>Wydziału Edukacji Urzędu miejskiego w Radomiu.</w:t>
      </w:r>
    </w:p>
    <w:p w:rsidR="0090132E" w:rsidRPr="00561DAC" w:rsidRDefault="008B7E4F" w:rsidP="000908FB">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Środkiem egzekucji administracyjnej obowiązku szkolnego jest grzywna,</w:t>
      </w:r>
      <w:r w:rsidR="0090132E" w:rsidRPr="00561DAC">
        <w:rPr>
          <w:rFonts w:cs="Calibri"/>
          <w:sz w:val="24"/>
          <w:szCs w:val="24"/>
        </w:rPr>
        <w:t xml:space="preserve"> </w:t>
      </w:r>
      <w:r w:rsidRPr="00561DAC">
        <w:rPr>
          <w:rFonts w:cs="Calibri"/>
          <w:sz w:val="24"/>
          <w:szCs w:val="24"/>
        </w:rPr>
        <w:t>która może być nakładana kilkakrotnie</w:t>
      </w:r>
      <w:r w:rsidR="0090132E" w:rsidRPr="00561DAC">
        <w:rPr>
          <w:rFonts w:cs="Calibri"/>
          <w:sz w:val="24"/>
          <w:szCs w:val="24"/>
        </w:rPr>
        <w:t>.</w:t>
      </w:r>
    </w:p>
    <w:p w:rsidR="00D53FD7" w:rsidRDefault="0090132E" w:rsidP="009B74CE">
      <w:pPr>
        <w:pStyle w:val="Akapitzlist"/>
        <w:numPr>
          <w:ilvl w:val="0"/>
          <w:numId w:val="18"/>
        </w:numPr>
        <w:autoSpaceDE w:val="0"/>
        <w:autoSpaceDN w:val="0"/>
        <w:adjustRightInd w:val="0"/>
        <w:spacing w:after="0" w:line="360" w:lineRule="auto"/>
        <w:ind w:left="993" w:hanging="284"/>
        <w:jc w:val="both"/>
        <w:rPr>
          <w:rFonts w:cs="Calibri"/>
          <w:sz w:val="24"/>
          <w:szCs w:val="24"/>
        </w:rPr>
      </w:pPr>
      <w:r w:rsidRPr="00561DAC">
        <w:rPr>
          <w:rFonts w:cs="Calibri"/>
          <w:sz w:val="24"/>
          <w:szCs w:val="24"/>
        </w:rPr>
        <w:t>Honoro</w:t>
      </w:r>
      <w:r w:rsidR="009B74CE" w:rsidRPr="00561DAC">
        <w:rPr>
          <w:rFonts w:cs="Calibri"/>
          <w:sz w:val="24"/>
          <w:szCs w:val="24"/>
        </w:rPr>
        <w:t xml:space="preserve">wane są usprawiedliwienia </w:t>
      </w:r>
      <w:r w:rsidRPr="00561DAC">
        <w:rPr>
          <w:rFonts w:cs="Calibri"/>
          <w:sz w:val="24"/>
          <w:szCs w:val="24"/>
        </w:rPr>
        <w:t>od prawnych opiekunów</w:t>
      </w:r>
      <w:r w:rsidR="009B74CE" w:rsidRPr="00561DAC">
        <w:rPr>
          <w:rFonts w:cs="Calibri"/>
          <w:sz w:val="24"/>
          <w:szCs w:val="24"/>
        </w:rPr>
        <w:t xml:space="preserve"> lub wynikające z obowiązujących przepisów</w:t>
      </w:r>
      <w:r w:rsidR="006601CC" w:rsidRPr="00561DAC">
        <w:rPr>
          <w:rFonts w:cs="Calibri"/>
          <w:sz w:val="24"/>
          <w:szCs w:val="24"/>
        </w:rPr>
        <w:t xml:space="preserve"> </w:t>
      </w:r>
      <w:r w:rsidR="009B74CE" w:rsidRPr="00561DAC">
        <w:rPr>
          <w:rFonts w:cs="Calibri"/>
          <w:sz w:val="24"/>
          <w:szCs w:val="24"/>
        </w:rPr>
        <w:t>(np. z</w:t>
      </w:r>
      <w:r w:rsidR="006601CC" w:rsidRPr="00561DAC">
        <w:rPr>
          <w:rFonts w:cs="Calibri"/>
          <w:sz w:val="24"/>
          <w:szCs w:val="24"/>
        </w:rPr>
        <w:t>aświadczenia lekarskie mówiące o chorobie dziecka</w:t>
      </w:r>
      <w:r w:rsidR="009B74CE" w:rsidRPr="00561DAC">
        <w:rPr>
          <w:rFonts w:cs="Calibri"/>
          <w:sz w:val="24"/>
          <w:szCs w:val="24"/>
        </w:rPr>
        <w:t>)</w:t>
      </w:r>
      <w:r w:rsidR="006601CC" w:rsidRPr="00561DAC">
        <w:rPr>
          <w:rFonts w:cs="Calibri"/>
          <w:sz w:val="24"/>
          <w:szCs w:val="24"/>
        </w:rPr>
        <w:t xml:space="preserve">. </w:t>
      </w:r>
      <w:r w:rsidRPr="00561DAC">
        <w:rPr>
          <w:rFonts w:cs="Calibri"/>
          <w:sz w:val="24"/>
          <w:szCs w:val="24"/>
        </w:rPr>
        <w:t>W przypadku czasowej nieobecności prawnych opiekunów, są oni zobowiązani zgłosić się do wychowawcy i poinformować (w formie pisemnej lub drukowanej z własnoręcznym, czytelnym podpisem) o tymczasowym opiekunie dziecka.</w:t>
      </w:r>
    </w:p>
    <w:p w:rsidR="00B52351" w:rsidRPr="00561DAC" w:rsidRDefault="00B52351" w:rsidP="00B52351">
      <w:pPr>
        <w:pStyle w:val="Akapitzlist"/>
        <w:autoSpaceDE w:val="0"/>
        <w:autoSpaceDN w:val="0"/>
        <w:adjustRightInd w:val="0"/>
        <w:spacing w:after="0" w:line="360" w:lineRule="auto"/>
        <w:ind w:left="993"/>
        <w:jc w:val="both"/>
        <w:rPr>
          <w:rFonts w:cs="Calibri"/>
          <w:sz w:val="24"/>
          <w:szCs w:val="24"/>
        </w:rPr>
      </w:pPr>
    </w:p>
    <w:p w:rsidR="009B74CE" w:rsidRPr="00561DAC" w:rsidRDefault="009B74CE" w:rsidP="009B74CE">
      <w:pPr>
        <w:pStyle w:val="Akapitzlist"/>
        <w:autoSpaceDE w:val="0"/>
        <w:autoSpaceDN w:val="0"/>
        <w:adjustRightInd w:val="0"/>
        <w:spacing w:after="0" w:line="360" w:lineRule="auto"/>
        <w:ind w:left="993"/>
        <w:jc w:val="both"/>
        <w:rPr>
          <w:rFonts w:cs="Calibri"/>
          <w:sz w:val="24"/>
          <w:szCs w:val="24"/>
        </w:rPr>
      </w:pPr>
    </w:p>
    <w:p w:rsidR="00D53FD7" w:rsidRPr="00561DAC" w:rsidRDefault="00D53FD7" w:rsidP="009B74CE">
      <w:pPr>
        <w:pStyle w:val="Akapitzlist"/>
        <w:numPr>
          <w:ilvl w:val="0"/>
          <w:numId w:val="2"/>
        </w:numPr>
        <w:autoSpaceDE w:val="0"/>
        <w:autoSpaceDN w:val="0"/>
        <w:adjustRightInd w:val="0"/>
        <w:spacing w:after="0" w:line="360" w:lineRule="auto"/>
        <w:jc w:val="both"/>
        <w:rPr>
          <w:rFonts w:cs="Calibri"/>
          <w:b/>
          <w:sz w:val="24"/>
          <w:szCs w:val="28"/>
        </w:rPr>
      </w:pPr>
      <w:r w:rsidRPr="00561DAC">
        <w:rPr>
          <w:rFonts w:cs="Calibri"/>
          <w:b/>
          <w:sz w:val="24"/>
          <w:szCs w:val="28"/>
        </w:rPr>
        <w:lastRenderedPageBreak/>
        <w:t>Postępowanie wobec osób obcych znajdujących się na terenie szkoły:</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Każdy, kto nie jest aktualnie uczniem bądź pracownikiem szkoły jest osobą obcą.</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 xml:space="preserve"> Każdy pracownik szkoły ma prawo żądać informacji o celu pobytu osoby obcej na terenie szkoły.</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W przypadku, gdy osoba obca kieruje się do nauczyciela przedmiotowego, należy skierować ją w pobliże pokoju nauczycielskiego i poinformować o godzinie rozpoczęcia najbliższej przerwy śródlekcyjnej.</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W przypadku, gdy jest to rodzic lub opiekun zgłaszający się po odbiór dziecka, powinien on oczekiwać na koniec zajęć na dolnym holu.</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 xml:space="preserve"> W innych przypadkach należy kierować osobę do dyrektora szkoły, pedagoga szkolnego lub sekretariatu szkoły.</w:t>
      </w:r>
    </w:p>
    <w:p w:rsidR="00D53FD7" w:rsidRPr="00561DAC" w:rsidRDefault="00D53FD7" w:rsidP="009B74CE">
      <w:pPr>
        <w:pStyle w:val="Akapitzlist"/>
        <w:numPr>
          <w:ilvl w:val="1"/>
          <w:numId w:val="2"/>
        </w:numPr>
        <w:autoSpaceDE w:val="0"/>
        <w:autoSpaceDN w:val="0"/>
        <w:adjustRightInd w:val="0"/>
        <w:spacing w:after="0" w:line="360" w:lineRule="auto"/>
        <w:ind w:left="993" w:hanging="284"/>
        <w:jc w:val="both"/>
        <w:rPr>
          <w:rFonts w:cs="Calibri"/>
          <w:sz w:val="24"/>
          <w:szCs w:val="28"/>
        </w:rPr>
      </w:pPr>
      <w:r w:rsidRPr="00561DAC">
        <w:rPr>
          <w:rFonts w:cs="Calibri"/>
          <w:sz w:val="24"/>
          <w:szCs w:val="28"/>
        </w:rPr>
        <w:t>W przypadku, gdy osoba obca odmawia podania celu wizyty, zachowuje się agresywnie bądź stwarza zagrożenie dla osób przebywających w szkole, należy podjąć próbę wyprowadzenia jej z terenu szkoły. Przy odmowie wyjścia należy wezwać pomoc, np. Straż Miejską lub Policję. O sytuacji niezwłocznie powinna zostać poinformowana dyrekcja szkoły.</w:t>
      </w:r>
    </w:p>
    <w:p w:rsidR="00E002F8" w:rsidRPr="00561DAC" w:rsidRDefault="00E002F8" w:rsidP="00E002F8">
      <w:pPr>
        <w:autoSpaceDE w:val="0"/>
        <w:autoSpaceDN w:val="0"/>
        <w:adjustRightInd w:val="0"/>
        <w:spacing w:after="0" w:line="360" w:lineRule="auto"/>
        <w:jc w:val="both"/>
        <w:rPr>
          <w:rFonts w:cs="Calibri"/>
          <w:sz w:val="24"/>
          <w:szCs w:val="28"/>
        </w:rPr>
      </w:pPr>
    </w:p>
    <w:p w:rsidR="00E002F8" w:rsidRPr="00561DAC" w:rsidRDefault="00E002F8" w:rsidP="009B74CE">
      <w:pPr>
        <w:pStyle w:val="Akapitzlist"/>
        <w:numPr>
          <w:ilvl w:val="0"/>
          <w:numId w:val="2"/>
        </w:numPr>
        <w:autoSpaceDE w:val="0"/>
        <w:autoSpaceDN w:val="0"/>
        <w:adjustRightInd w:val="0"/>
        <w:spacing w:after="0" w:line="360" w:lineRule="auto"/>
        <w:jc w:val="both"/>
        <w:rPr>
          <w:rFonts w:cs="Calibri"/>
          <w:b/>
          <w:sz w:val="24"/>
          <w:szCs w:val="28"/>
        </w:rPr>
      </w:pPr>
      <w:r w:rsidRPr="00561DAC">
        <w:rPr>
          <w:rFonts w:cs="Calibri"/>
          <w:b/>
          <w:sz w:val="24"/>
          <w:szCs w:val="28"/>
        </w:rPr>
        <w:t>Postępowanie wobec rodziców lub opiekunów zgłaszających się po odbiór dzieci w stanie nietrzeźwym:</w:t>
      </w:r>
    </w:p>
    <w:p w:rsidR="00E002F8" w:rsidRPr="00561DAC" w:rsidRDefault="00E002F8" w:rsidP="006601CC">
      <w:pPr>
        <w:pStyle w:val="Akapitzlist"/>
        <w:numPr>
          <w:ilvl w:val="1"/>
          <w:numId w:val="2"/>
        </w:numPr>
        <w:autoSpaceDE w:val="0"/>
        <w:autoSpaceDN w:val="0"/>
        <w:adjustRightInd w:val="0"/>
        <w:spacing w:after="0" w:line="360" w:lineRule="auto"/>
        <w:ind w:left="993" w:hanging="283"/>
        <w:jc w:val="both"/>
        <w:rPr>
          <w:rFonts w:cs="Calibri"/>
          <w:b/>
          <w:szCs w:val="28"/>
        </w:rPr>
      </w:pPr>
      <w:r w:rsidRPr="00561DAC">
        <w:rPr>
          <w:rFonts w:cs="Calibri"/>
          <w:sz w:val="24"/>
          <w:szCs w:val="28"/>
        </w:rPr>
        <w:t>W żadnym wypadku nie należy powierzać opieki nad dzieckiem osobie znajdującej się pod wpływem alkoholu.</w:t>
      </w:r>
    </w:p>
    <w:p w:rsidR="00E002F8" w:rsidRPr="00561DAC" w:rsidRDefault="00E002F8" w:rsidP="006601CC">
      <w:pPr>
        <w:pStyle w:val="Akapitzlist"/>
        <w:numPr>
          <w:ilvl w:val="1"/>
          <w:numId w:val="2"/>
        </w:numPr>
        <w:autoSpaceDE w:val="0"/>
        <w:autoSpaceDN w:val="0"/>
        <w:adjustRightInd w:val="0"/>
        <w:spacing w:after="0" w:line="360" w:lineRule="auto"/>
        <w:ind w:left="993" w:hanging="283"/>
        <w:jc w:val="both"/>
        <w:rPr>
          <w:rFonts w:cs="Calibri"/>
          <w:b/>
          <w:szCs w:val="28"/>
        </w:rPr>
      </w:pPr>
      <w:r w:rsidRPr="00561DAC">
        <w:rPr>
          <w:rFonts w:cs="Calibri"/>
          <w:sz w:val="24"/>
          <w:szCs w:val="28"/>
        </w:rPr>
        <w:t xml:space="preserve">O podejrzeniu, że rodzic lub opiekun zgłaszający się po odbiór dziecka znajduje się w stanie nietrzeźwym należy bezzwłocznie powiadomić wychowawcę klasy, </w:t>
      </w:r>
      <w:r w:rsidR="00E431E9" w:rsidRPr="00561DAC">
        <w:rPr>
          <w:rFonts w:cs="Calibri"/>
          <w:sz w:val="24"/>
          <w:szCs w:val="28"/>
        </w:rPr>
        <w:t>pedagoga szkolnego lub dyrekcję</w:t>
      </w:r>
      <w:r w:rsidR="006601CC" w:rsidRPr="00561DAC">
        <w:rPr>
          <w:rFonts w:cs="Calibri"/>
          <w:sz w:val="24"/>
          <w:szCs w:val="28"/>
        </w:rPr>
        <w:t>.</w:t>
      </w:r>
    </w:p>
    <w:p w:rsidR="00E002F8" w:rsidRPr="00561DAC" w:rsidRDefault="00E002F8" w:rsidP="006601CC">
      <w:pPr>
        <w:pStyle w:val="Akapitzlist"/>
        <w:numPr>
          <w:ilvl w:val="1"/>
          <w:numId w:val="2"/>
        </w:numPr>
        <w:autoSpaceDE w:val="0"/>
        <w:autoSpaceDN w:val="0"/>
        <w:adjustRightInd w:val="0"/>
        <w:spacing w:after="0" w:line="360" w:lineRule="auto"/>
        <w:ind w:left="993" w:hanging="283"/>
        <w:jc w:val="both"/>
        <w:rPr>
          <w:rFonts w:cs="Calibri"/>
          <w:b/>
          <w:szCs w:val="28"/>
        </w:rPr>
      </w:pPr>
      <w:r w:rsidRPr="00561DAC">
        <w:rPr>
          <w:rFonts w:cs="Calibri"/>
          <w:sz w:val="24"/>
          <w:szCs w:val="28"/>
        </w:rPr>
        <w:t xml:space="preserve">Pracownik szkoły </w:t>
      </w:r>
      <w:r w:rsidR="00E431E9" w:rsidRPr="00561DAC">
        <w:rPr>
          <w:rFonts w:cs="Calibri"/>
          <w:sz w:val="24"/>
          <w:szCs w:val="28"/>
        </w:rPr>
        <w:t>prosi osobę nietrzeźwą</w:t>
      </w:r>
      <w:r w:rsidRPr="00561DAC">
        <w:rPr>
          <w:rFonts w:cs="Calibri"/>
          <w:sz w:val="24"/>
          <w:szCs w:val="28"/>
        </w:rPr>
        <w:t xml:space="preserve"> </w:t>
      </w:r>
      <w:r w:rsidR="00234A64" w:rsidRPr="00561DAC">
        <w:rPr>
          <w:rFonts w:cs="Calibri"/>
          <w:sz w:val="24"/>
          <w:szCs w:val="28"/>
        </w:rPr>
        <w:t>o opuszczenie</w:t>
      </w:r>
      <w:r w:rsidRPr="00561DAC">
        <w:rPr>
          <w:rFonts w:cs="Calibri"/>
          <w:sz w:val="24"/>
          <w:szCs w:val="28"/>
        </w:rPr>
        <w:t xml:space="preserve"> teren</w:t>
      </w:r>
      <w:r w:rsidR="00234A64" w:rsidRPr="00561DAC">
        <w:rPr>
          <w:rFonts w:cs="Calibri"/>
          <w:sz w:val="24"/>
          <w:szCs w:val="28"/>
        </w:rPr>
        <w:t>u</w:t>
      </w:r>
      <w:r w:rsidRPr="00561DAC">
        <w:rPr>
          <w:rFonts w:cs="Calibri"/>
          <w:sz w:val="24"/>
          <w:szCs w:val="28"/>
        </w:rPr>
        <w:t xml:space="preserve"> szkoły i wzywa innego opiekuna dziecka.</w:t>
      </w:r>
    </w:p>
    <w:p w:rsidR="00E002F8" w:rsidRPr="00561DAC" w:rsidRDefault="00E002F8" w:rsidP="006601CC">
      <w:pPr>
        <w:pStyle w:val="Akapitzlist"/>
        <w:numPr>
          <w:ilvl w:val="1"/>
          <w:numId w:val="2"/>
        </w:numPr>
        <w:autoSpaceDE w:val="0"/>
        <w:autoSpaceDN w:val="0"/>
        <w:adjustRightInd w:val="0"/>
        <w:spacing w:after="0" w:line="360" w:lineRule="auto"/>
        <w:ind w:left="993" w:hanging="283"/>
        <w:jc w:val="both"/>
        <w:rPr>
          <w:rFonts w:cs="Calibri"/>
          <w:b/>
          <w:szCs w:val="28"/>
        </w:rPr>
      </w:pPr>
      <w:r w:rsidRPr="00561DAC">
        <w:rPr>
          <w:rFonts w:cs="Calibri"/>
          <w:sz w:val="24"/>
          <w:szCs w:val="28"/>
        </w:rPr>
        <w:t>Jeżeli osoba nietrzeźwa odmawia opuszczenia szkoły i żąda wydania dziecka twierdząc, że nie znajduje się pod wpływem alkoholu</w:t>
      </w:r>
      <w:r w:rsidR="006601CC" w:rsidRPr="00561DAC">
        <w:rPr>
          <w:rFonts w:cs="Calibri"/>
          <w:sz w:val="24"/>
          <w:szCs w:val="28"/>
        </w:rPr>
        <w:t>, musi</w:t>
      </w:r>
      <w:r w:rsidR="00E431E9" w:rsidRPr="00561DAC">
        <w:rPr>
          <w:rFonts w:cs="Calibri"/>
          <w:sz w:val="24"/>
          <w:szCs w:val="28"/>
        </w:rPr>
        <w:t xml:space="preserve"> to być potwierdzone badaniem alkomatem, które przeprowadzi wcześniej wezwana Policja. </w:t>
      </w:r>
    </w:p>
    <w:p w:rsidR="006601CC" w:rsidRPr="00B52351" w:rsidRDefault="00E002F8" w:rsidP="003A4D50">
      <w:pPr>
        <w:pStyle w:val="Akapitzlist"/>
        <w:numPr>
          <w:ilvl w:val="1"/>
          <w:numId w:val="2"/>
        </w:numPr>
        <w:autoSpaceDE w:val="0"/>
        <w:autoSpaceDN w:val="0"/>
        <w:adjustRightInd w:val="0"/>
        <w:spacing w:after="0" w:line="360" w:lineRule="auto"/>
        <w:ind w:left="993" w:hanging="283"/>
        <w:jc w:val="both"/>
        <w:rPr>
          <w:rFonts w:cs="Calibri"/>
          <w:b/>
          <w:szCs w:val="28"/>
        </w:rPr>
      </w:pPr>
      <w:r w:rsidRPr="00561DAC">
        <w:rPr>
          <w:rFonts w:cs="Calibri"/>
          <w:sz w:val="24"/>
          <w:szCs w:val="28"/>
        </w:rPr>
        <w:t>Jeżeli badanie potwierdzi podejrzenia pracowników szkoły</w:t>
      </w:r>
      <w:r w:rsidR="00E431E9" w:rsidRPr="00561DAC">
        <w:rPr>
          <w:rFonts w:cs="Calibri"/>
          <w:sz w:val="24"/>
          <w:szCs w:val="28"/>
        </w:rPr>
        <w:t>,</w:t>
      </w:r>
      <w:r w:rsidRPr="00561DAC">
        <w:rPr>
          <w:rFonts w:cs="Calibri"/>
          <w:sz w:val="24"/>
          <w:szCs w:val="28"/>
        </w:rPr>
        <w:t xml:space="preserve"> a ponadto </w:t>
      </w:r>
      <w:r w:rsidR="00E431E9" w:rsidRPr="00561DAC">
        <w:rPr>
          <w:rFonts w:cs="Calibri"/>
          <w:sz w:val="24"/>
          <w:szCs w:val="28"/>
        </w:rPr>
        <w:t>zaistnieje niemożność skontaktowania</w:t>
      </w:r>
      <w:r w:rsidRPr="00561DAC">
        <w:rPr>
          <w:rFonts w:cs="Calibri"/>
          <w:sz w:val="24"/>
          <w:szCs w:val="28"/>
        </w:rPr>
        <w:t xml:space="preserve"> się z innym opiekunem dziecka powiadomione zostają odpowiednie instytucje uprawnione do opieki nad dzieckiem w w/w sytuacji.</w:t>
      </w:r>
    </w:p>
    <w:p w:rsidR="005A7A41" w:rsidRPr="00561DAC" w:rsidRDefault="00081E7F" w:rsidP="005A7A41">
      <w:pPr>
        <w:spacing w:line="360" w:lineRule="auto"/>
        <w:jc w:val="center"/>
        <w:rPr>
          <w:rFonts w:cs="Calibri"/>
          <w:sz w:val="28"/>
          <w:szCs w:val="32"/>
        </w:rPr>
      </w:pPr>
      <w:r w:rsidRPr="00561DAC">
        <w:rPr>
          <w:rFonts w:cs="Calibri"/>
          <w:sz w:val="28"/>
          <w:szCs w:val="32"/>
        </w:rPr>
        <w:lastRenderedPageBreak/>
        <w:t>METODY WSPÓŁPRACY SZKOŁY Z POLICJĄ</w:t>
      </w:r>
    </w:p>
    <w:p w:rsidR="003A4D50" w:rsidRPr="00561DAC" w:rsidRDefault="00827F4A" w:rsidP="00081E7F">
      <w:pPr>
        <w:autoSpaceDE w:val="0"/>
        <w:autoSpaceDN w:val="0"/>
        <w:adjustRightInd w:val="0"/>
        <w:spacing w:after="0" w:line="360" w:lineRule="auto"/>
        <w:jc w:val="both"/>
        <w:rPr>
          <w:rFonts w:cs="Calibri"/>
          <w:sz w:val="24"/>
          <w:szCs w:val="24"/>
        </w:rPr>
      </w:pPr>
      <w:r w:rsidRPr="00561DAC">
        <w:rPr>
          <w:rFonts w:cs="Calibri"/>
          <w:sz w:val="24"/>
          <w:szCs w:val="24"/>
        </w:rPr>
        <w:t>W rama</w:t>
      </w:r>
      <w:r w:rsidR="00081E7F" w:rsidRPr="00561DAC">
        <w:rPr>
          <w:rFonts w:cs="Calibri"/>
          <w:sz w:val="24"/>
          <w:szCs w:val="24"/>
        </w:rPr>
        <w:t>ch oddziaływania profilaktyczno-</w:t>
      </w:r>
      <w:r w:rsidRPr="00561DAC">
        <w:rPr>
          <w:rFonts w:cs="Calibri"/>
          <w:sz w:val="24"/>
          <w:szCs w:val="24"/>
        </w:rPr>
        <w:t>wychowawczego P</w:t>
      </w:r>
      <w:r w:rsidR="00081E7F" w:rsidRPr="00561DAC">
        <w:rPr>
          <w:rFonts w:cs="Calibri"/>
          <w:sz w:val="24"/>
          <w:szCs w:val="24"/>
        </w:rPr>
        <w:t>ubliczna Szkoła Podstawowa</w:t>
      </w:r>
      <w:r w:rsidRPr="00561DAC">
        <w:rPr>
          <w:rFonts w:cs="Calibri"/>
          <w:sz w:val="24"/>
          <w:szCs w:val="24"/>
        </w:rPr>
        <w:t xml:space="preserve"> nr 23</w:t>
      </w:r>
      <w:r w:rsidR="00081E7F" w:rsidRPr="00561DAC">
        <w:rPr>
          <w:rFonts w:cs="Calibri"/>
          <w:sz w:val="24"/>
          <w:szCs w:val="24"/>
        </w:rPr>
        <w:t xml:space="preserve"> w Radomiu </w:t>
      </w:r>
      <w:r w:rsidRPr="00561DAC">
        <w:rPr>
          <w:rFonts w:cs="Calibri"/>
          <w:sz w:val="24"/>
          <w:szCs w:val="24"/>
        </w:rPr>
        <w:t>utrzymuje stałą współpracę z Rewirem Dzielnico</w:t>
      </w:r>
      <w:r w:rsidR="00081E7F" w:rsidRPr="00561DAC">
        <w:rPr>
          <w:rFonts w:cs="Calibri"/>
          <w:sz w:val="24"/>
          <w:szCs w:val="24"/>
        </w:rPr>
        <w:t xml:space="preserve">wych, ul. </w:t>
      </w:r>
      <w:r w:rsidR="007C4DD8">
        <w:rPr>
          <w:rFonts w:cs="Calibri"/>
          <w:sz w:val="24"/>
          <w:szCs w:val="24"/>
        </w:rPr>
        <w:t>Zielińskiego 13</w:t>
      </w:r>
      <w:r w:rsidR="00081E7F" w:rsidRPr="00561DAC">
        <w:rPr>
          <w:rFonts w:cs="Calibri"/>
          <w:sz w:val="24"/>
          <w:szCs w:val="24"/>
        </w:rPr>
        <w:t xml:space="preserve"> oraz Komendą </w:t>
      </w:r>
      <w:r w:rsidRPr="00561DAC">
        <w:rPr>
          <w:rFonts w:cs="Calibri"/>
          <w:sz w:val="24"/>
          <w:szCs w:val="24"/>
        </w:rPr>
        <w:t>Miejską Policji w Radomiu (Zesp</w:t>
      </w:r>
      <w:r w:rsidR="00081E7F" w:rsidRPr="00561DAC">
        <w:rPr>
          <w:rFonts w:cs="Calibri"/>
          <w:sz w:val="24"/>
          <w:szCs w:val="24"/>
        </w:rPr>
        <w:t xml:space="preserve">ół ds. Nieletnich i Patologii). </w:t>
      </w:r>
      <w:r w:rsidRPr="00561DAC">
        <w:rPr>
          <w:rFonts w:cs="Calibri"/>
          <w:sz w:val="24"/>
          <w:szCs w:val="24"/>
        </w:rPr>
        <w:t xml:space="preserve">Koordynatorem tej współpracy jest pedagog </w:t>
      </w:r>
      <w:r w:rsidR="00081E7F" w:rsidRPr="00561DAC">
        <w:rPr>
          <w:rFonts w:cs="Calibri"/>
          <w:sz w:val="24"/>
          <w:szCs w:val="24"/>
        </w:rPr>
        <w:t xml:space="preserve">szkolny, który w razie potrzeby </w:t>
      </w:r>
      <w:r w:rsidRPr="00561DAC">
        <w:rPr>
          <w:rFonts w:cs="Calibri"/>
          <w:sz w:val="24"/>
          <w:szCs w:val="24"/>
        </w:rPr>
        <w:t>kontaktuje się ze specjalistą ds. nieletnic</w:t>
      </w:r>
      <w:r w:rsidR="00081E7F" w:rsidRPr="00561DAC">
        <w:rPr>
          <w:rFonts w:cs="Calibri"/>
          <w:sz w:val="24"/>
          <w:szCs w:val="24"/>
        </w:rPr>
        <w:t xml:space="preserve">h lub dzielnicowymi z rejonów, w </w:t>
      </w:r>
      <w:r w:rsidRPr="00561DAC">
        <w:rPr>
          <w:rFonts w:cs="Calibri"/>
          <w:sz w:val="24"/>
          <w:szCs w:val="24"/>
        </w:rPr>
        <w:t>których mie</w:t>
      </w:r>
      <w:r w:rsidR="00081E7F" w:rsidRPr="00561DAC">
        <w:rPr>
          <w:rFonts w:cs="Calibri"/>
          <w:sz w:val="24"/>
          <w:szCs w:val="24"/>
        </w:rPr>
        <w:t xml:space="preserve">szkają uczniowie naszej szkoły. </w:t>
      </w:r>
    </w:p>
    <w:p w:rsidR="003A4D50" w:rsidRPr="00561DAC" w:rsidRDefault="003A4D50" w:rsidP="00081E7F">
      <w:pPr>
        <w:autoSpaceDE w:val="0"/>
        <w:autoSpaceDN w:val="0"/>
        <w:adjustRightInd w:val="0"/>
        <w:spacing w:after="0" w:line="360" w:lineRule="auto"/>
        <w:jc w:val="both"/>
        <w:rPr>
          <w:rFonts w:cs="Calibri"/>
          <w:sz w:val="24"/>
          <w:szCs w:val="24"/>
        </w:rPr>
      </w:pPr>
    </w:p>
    <w:p w:rsidR="00827F4A" w:rsidRPr="00561DAC" w:rsidRDefault="00827F4A" w:rsidP="00081E7F">
      <w:pPr>
        <w:autoSpaceDE w:val="0"/>
        <w:autoSpaceDN w:val="0"/>
        <w:adjustRightInd w:val="0"/>
        <w:spacing w:after="0" w:line="360" w:lineRule="auto"/>
        <w:jc w:val="both"/>
        <w:rPr>
          <w:rFonts w:cs="Calibri"/>
          <w:sz w:val="24"/>
          <w:szCs w:val="24"/>
        </w:rPr>
      </w:pPr>
      <w:r w:rsidRPr="00561DAC">
        <w:rPr>
          <w:rFonts w:cs="Calibri"/>
          <w:sz w:val="24"/>
          <w:szCs w:val="24"/>
        </w:rPr>
        <w:t>W sytuacjach nagłych z Policją może skont</w:t>
      </w:r>
      <w:r w:rsidR="00081E7F" w:rsidRPr="00561DAC">
        <w:rPr>
          <w:rFonts w:cs="Calibri"/>
          <w:sz w:val="24"/>
          <w:szCs w:val="24"/>
        </w:rPr>
        <w:t xml:space="preserve">aktować każdy pracownik szkoły. </w:t>
      </w:r>
      <w:r w:rsidRPr="00561DAC">
        <w:rPr>
          <w:rFonts w:cs="Calibri"/>
          <w:sz w:val="24"/>
          <w:szCs w:val="24"/>
        </w:rPr>
        <w:t>Numery telefonów do dzielnicowych i specjal</w:t>
      </w:r>
      <w:r w:rsidR="00081E7F" w:rsidRPr="00561DAC">
        <w:rPr>
          <w:rFonts w:cs="Calibri"/>
          <w:sz w:val="24"/>
          <w:szCs w:val="24"/>
        </w:rPr>
        <w:t xml:space="preserve">isty ds. nieletnich dostępne są </w:t>
      </w:r>
      <w:r w:rsidRPr="00561DAC">
        <w:rPr>
          <w:rFonts w:cs="Calibri"/>
          <w:sz w:val="24"/>
          <w:szCs w:val="24"/>
        </w:rPr>
        <w:t>w pokoju nauczycielskim, gabinecie pedagoga i sekretaria</w:t>
      </w:r>
      <w:r w:rsidR="006601CC" w:rsidRPr="00561DAC">
        <w:rPr>
          <w:rFonts w:cs="Calibri"/>
          <w:sz w:val="24"/>
          <w:szCs w:val="24"/>
        </w:rPr>
        <w:t>cie szkoły, świetlicy szkolnej, księgowości i pomieszczeniu socjalnym pracowników obsługi.</w:t>
      </w:r>
      <w:r w:rsidR="00081E7F" w:rsidRPr="00561DAC">
        <w:rPr>
          <w:rFonts w:cs="Calibri"/>
          <w:sz w:val="24"/>
          <w:szCs w:val="24"/>
        </w:rPr>
        <w:t xml:space="preserve"> Za ich aktualizację odpowiada pedagog szkolny. </w:t>
      </w:r>
      <w:r w:rsidRPr="00561DAC">
        <w:rPr>
          <w:rFonts w:cs="Calibri"/>
          <w:sz w:val="24"/>
          <w:szCs w:val="24"/>
        </w:rPr>
        <w:t>Szkoła informuje Policję o zdarzeniach n</w:t>
      </w:r>
      <w:r w:rsidR="00081E7F" w:rsidRPr="00561DAC">
        <w:rPr>
          <w:rFonts w:cs="Calibri"/>
          <w:sz w:val="24"/>
          <w:szCs w:val="24"/>
        </w:rPr>
        <w:t xml:space="preserve">a terenie szkoły wypełniających </w:t>
      </w:r>
      <w:r w:rsidRPr="00561DAC">
        <w:rPr>
          <w:rFonts w:cs="Calibri"/>
          <w:sz w:val="24"/>
          <w:szCs w:val="24"/>
        </w:rPr>
        <w:t>znamiona przestępstwa, stanowiących zagroże</w:t>
      </w:r>
      <w:r w:rsidR="00081E7F" w:rsidRPr="00561DAC">
        <w:rPr>
          <w:rFonts w:cs="Calibri"/>
          <w:sz w:val="24"/>
          <w:szCs w:val="24"/>
        </w:rPr>
        <w:t xml:space="preserve">nie dla życia i zdrowia uczniów </w:t>
      </w:r>
      <w:r w:rsidRPr="00561DAC">
        <w:rPr>
          <w:rFonts w:cs="Calibri"/>
          <w:sz w:val="24"/>
          <w:szCs w:val="24"/>
        </w:rPr>
        <w:t>oraz przejawach demoralizacji dzieci i młodzieży.</w:t>
      </w:r>
    </w:p>
    <w:p w:rsidR="003A4D50" w:rsidRPr="00561DAC" w:rsidRDefault="003A4D50" w:rsidP="00081E7F">
      <w:pPr>
        <w:autoSpaceDE w:val="0"/>
        <w:autoSpaceDN w:val="0"/>
        <w:adjustRightInd w:val="0"/>
        <w:spacing w:after="0" w:line="360" w:lineRule="auto"/>
        <w:jc w:val="both"/>
        <w:rPr>
          <w:rFonts w:cs="Calibri"/>
          <w:sz w:val="24"/>
          <w:szCs w:val="24"/>
        </w:rPr>
      </w:pPr>
    </w:p>
    <w:p w:rsidR="00827F4A" w:rsidRPr="00561DAC" w:rsidRDefault="00827F4A"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4"/>
          <w:szCs w:val="24"/>
        </w:rPr>
      </w:pPr>
    </w:p>
    <w:p w:rsidR="00CD619C" w:rsidRPr="00561DAC" w:rsidRDefault="00CD619C" w:rsidP="00081E7F">
      <w:pPr>
        <w:autoSpaceDE w:val="0"/>
        <w:autoSpaceDN w:val="0"/>
        <w:adjustRightInd w:val="0"/>
        <w:spacing w:after="0" w:line="360" w:lineRule="auto"/>
        <w:jc w:val="both"/>
        <w:rPr>
          <w:rFonts w:cs="Calibri"/>
          <w:sz w:val="20"/>
          <w:szCs w:val="24"/>
        </w:rPr>
      </w:pPr>
    </w:p>
    <w:sectPr w:rsidR="00CD619C" w:rsidRPr="00561DA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73" w:rsidRDefault="00990173" w:rsidP="002A4EAB">
      <w:pPr>
        <w:spacing w:after="0" w:line="240" w:lineRule="auto"/>
      </w:pPr>
      <w:r>
        <w:separator/>
      </w:r>
    </w:p>
  </w:endnote>
  <w:endnote w:type="continuationSeparator" w:id="0">
    <w:p w:rsidR="00990173" w:rsidRDefault="00990173" w:rsidP="002A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715552"/>
      <w:docPartObj>
        <w:docPartGallery w:val="Page Numbers (Bottom of Page)"/>
        <w:docPartUnique/>
      </w:docPartObj>
    </w:sdtPr>
    <w:sdtEndPr>
      <w:rPr>
        <w:noProof/>
      </w:rPr>
    </w:sdtEndPr>
    <w:sdtContent>
      <w:p w:rsidR="00CD619C" w:rsidRDefault="00CD619C">
        <w:pPr>
          <w:pStyle w:val="Stopka"/>
          <w:jc w:val="center"/>
        </w:pPr>
        <w:r>
          <w:fldChar w:fldCharType="begin"/>
        </w:r>
        <w:r>
          <w:instrText xml:space="preserve"> PAGE   \* MERGEFORMAT </w:instrText>
        </w:r>
        <w:r>
          <w:fldChar w:fldCharType="separate"/>
        </w:r>
        <w:r w:rsidR="00B52351">
          <w:rPr>
            <w:noProof/>
          </w:rPr>
          <w:t>10</w:t>
        </w:r>
        <w:r>
          <w:rPr>
            <w:noProof/>
          </w:rPr>
          <w:fldChar w:fldCharType="end"/>
        </w:r>
      </w:p>
    </w:sdtContent>
  </w:sdt>
  <w:p w:rsidR="002A4EAB" w:rsidRDefault="002A4E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73" w:rsidRDefault="00990173" w:rsidP="002A4EAB">
      <w:pPr>
        <w:spacing w:after="0" w:line="240" w:lineRule="auto"/>
      </w:pPr>
      <w:r>
        <w:separator/>
      </w:r>
    </w:p>
  </w:footnote>
  <w:footnote w:type="continuationSeparator" w:id="0">
    <w:p w:rsidR="00990173" w:rsidRDefault="00990173" w:rsidP="002A4E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679"/>
    <w:multiLevelType w:val="hybridMultilevel"/>
    <w:tmpl w:val="B8808A28"/>
    <w:lvl w:ilvl="0" w:tplc="C8DC4FD2">
      <w:start w:val="1"/>
      <w:numFmt w:val="upperRoman"/>
      <w:lvlText w:val="%1."/>
      <w:lvlJc w:val="right"/>
      <w:pPr>
        <w:ind w:left="735" w:hanging="375"/>
      </w:pPr>
      <w:rPr>
        <w:rFonts w:asciiTheme="minorHAnsi" w:hAnsiTheme="minorHAnsi" w:hint="default"/>
        <w:b/>
        <w:sz w:val="24"/>
      </w:rPr>
    </w:lvl>
    <w:lvl w:ilvl="1" w:tplc="45147E5C">
      <w:start w:val="1"/>
      <w:numFmt w:val="decimal"/>
      <w:lvlText w:val="%2."/>
      <w:lvlJc w:val="left"/>
      <w:pPr>
        <w:ind w:left="107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F97CB8"/>
    <w:multiLevelType w:val="multilevel"/>
    <w:tmpl w:val="0014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125"/>
    <w:multiLevelType w:val="hybridMultilevel"/>
    <w:tmpl w:val="18E8C5AE"/>
    <w:lvl w:ilvl="0" w:tplc="04150013">
      <w:start w:val="1"/>
      <w:numFmt w:val="upperRoman"/>
      <w:lvlText w:val="%1."/>
      <w:lvlJc w:val="right"/>
      <w:pPr>
        <w:ind w:left="735" w:hanging="375"/>
      </w:pPr>
      <w:rPr>
        <w:rFonts w:hint="default"/>
        <w:b/>
      </w:rPr>
    </w:lvl>
    <w:lvl w:ilvl="1" w:tplc="45147E5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65266"/>
    <w:multiLevelType w:val="hybridMultilevel"/>
    <w:tmpl w:val="9F9A59CE"/>
    <w:lvl w:ilvl="0" w:tplc="E1BECA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932A00"/>
    <w:multiLevelType w:val="multilevel"/>
    <w:tmpl w:val="903493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03389"/>
    <w:multiLevelType w:val="hybridMultilevel"/>
    <w:tmpl w:val="80C6C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20553F"/>
    <w:multiLevelType w:val="hybridMultilevel"/>
    <w:tmpl w:val="97F4E8FA"/>
    <w:lvl w:ilvl="0" w:tplc="849CD7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D0CD7"/>
    <w:multiLevelType w:val="hybridMultilevel"/>
    <w:tmpl w:val="8018A3F8"/>
    <w:lvl w:ilvl="0" w:tplc="04150013">
      <w:start w:val="1"/>
      <w:numFmt w:val="upperRoman"/>
      <w:lvlText w:val="%1."/>
      <w:lvlJc w:val="right"/>
      <w:pPr>
        <w:ind w:left="735" w:hanging="375"/>
      </w:pPr>
      <w:rPr>
        <w:rFonts w:hint="default"/>
        <w:b/>
      </w:rPr>
    </w:lvl>
    <w:lvl w:ilvl="1" w:tplc="E87EC85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F46243"/>
    <w:multiLevelType w:val="hybridMultilevel"/>
    <w:tmpl w:val="DD98B7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DF0D3C"/>
    <w:multiLevelType w:val="hybridMultilevel"/>
    <w:tmpl w:val="CF0A731A"/>
    <w:lvl w:ilvl="0" w:tplc="6F1AC4AC">
      <w:start w:val="1"/>
      <w:numFmt w:val="bullet"/>
      <w:lvlText w:val=""/>
      <w:lvlJc w:val="left"/>
      <w:pPr>
        <w:ind w:left="1455" w:hanging="360"/>
      </w:pPr>
      <w:rPr>
        <w:rFonts w:ascii="Symbol" w:hAnsi="Symbol" w:hint="default"/>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abstractNum w:abstractNumId="10" w15:restartNumberingAfterBreak="0">
    <w:nsid w:val="3F403D42"/>
    <w:multiLevelType w:val="hybridMultilevel"/>
    <w:tmpl w:val="8EE43AF0"/>
    <w:lvl w:ilvl="0" w:tplc="849CD7E2">
      <w:start w:val="1"/>
      <w:numFmt w:val="decimal"/>
      <w:lvlText w:val="%1."/>
      <w:lvlJc w:val="left"/>
      <w:pPr>
        <w:ind w:left="928" w:hanging="360"/>
      </w:pPr>
      <w:rPr>
        <w:rFonts w:hint="default"/>
        <w:b w:val="0"/>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1" w15:restartNumberingAfterBreak="0">
    <w:nsid w:val="50132B2D"/>
    <w:multiLevelType w:val="hybridMultilevel"/>
    <w:tmpl w:val="0270F74E"/>
    <w:lvl w:ilvl="0" w:tplc="181C5C0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771F0E"/>
    <w:multiLevelType w:val="hybridMultilevel"/>
    <w:tmpl w:val="80C6C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1A7681"/>
    <w:multiLevelType w:val="multilevel"/>
    <w:tmpl w:val="2682D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91D97"/>
    <w:multiLevelType w:val="hybridMultilevel"/>
    <w:tmpl w:val="39549CF0"/>
    <w:lvl w:ilvl="0" w:tplc="2BD273FE">
      <w:start w:val="1"/>
      <w:numFmt w:val="decimal"/>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15" w15:restartNumberingAfterBreak="0">
    <w:nsid w:val="5DD634FC"/>
    <w:multiLevelType w:val="hybridMultilevel"/>
    <w:tmpl w:val="C5063396"/>
    <w:lvl w:ilvl="0" w:tplc="04150013">
      <w:start w:val="1"/>
      <w:numFmt w:val="upperRoman"/>
      <w:lvlText w:val="%1."/>
      <w:lvlJc w:val="right"/>
      <w:pPr>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E05918"/>
    <w:multiLevelType w:val="hybridMultilevel"/>
    <w:tmpl w:val="439C4E2C"/>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64502D14"/>
    <w:multiLevelType w:val="hybridMultilevel"/>
    <w:tmpl w:val="37D0B39E"/>
    <w:lvl w:ilvl="0" w:tplc="6F1AC4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8" w15:restartNumberingAfterBreak="0">
    <w:nsid w:val="6C4D0B1D"/>
    <w:multiLevelType w:val="hybridMultilevel"/>
    <w:tmpl w:val="6BC6FFDE"/>
    <w:lvl w:ilvl="0" w:tplc="90D0059A">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B43AE0"/>
    <w:multiLevelType w:val="hybridMultilevel"/>
    <w:tmpl w:val="CBF40984"/>
    <w:lvl w:ilvl="0" w:tplc="6F1AC4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F9B624E"/>
    <w:multiLevelType w:val="hybridMultilevel"/>
    <w:tmpl w:val="42D411B4"/>
    <w:lvl w:ilvl="0" w:tplc="6F1AC4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572629"/>
    <w:multiLevelType w:val="hybridMultilevel"/>
    <w:tmpl w:val="7D72DF94"/>
    <w:lvl w:ilvl="0" w:tplc="0415000F">
      <w:start w:val="1"/>
      <w:numFmt w:val="decimal"/>
      <w:lvlText w:val="%1."/>
      <w:lvlJc w:val="left"/>
      <w:pPr>
        <w:ind w:left="1455" w:hanging="360"/>
      </w:pPr>
    </w:lvl>
    <w:lvl w:ilvl="1" w:tplc="04150019">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22" w15:restartNumberingAfterBreak="0">
    <w:nsid w:val="73F0175D"/>
    <w:multiLevelType w:val="hybridMultilevel"/>
    <w:tmpl w:val="1FF4447C"/>
    <w:lvl w:ilvl="0" w:tplc="CEFC50C4">
      <w:start w:val="1"/>
      <w:numFmt w:val="decimal"/>
      <w:lvlText w:val="%1."/>
      <w:lvlJc w:val="left"/>
      <w:pPr>
        <w:ind w:left="1455" w:hanging="360"/>
      </w:pPr>
      <w:rPr>
        <w:rFonts w:hint="default"/>
        <w:b w:val="0"/>
        <w:sz w:val="24"/>
      </w:rPr>
    </w:lvl>
    <w:lvl w:ilvl="1" w:tplc="04150003" w:tentative="1">
      <w:start w:val="1"/>
      <w:numFmt w:val="bullet"/>
      <w:lvlText w:val="o"/>
      <w:lvlJc w:val="left"/>
      <w:pPr>
        <w:ind w:left="2175" w:hanging="360"/>
      </w:pPr>
      <w:rPr>
        <w:rFonts w:ascii="Courier New" w:hAnsi="Courier New" w:cs="Courier New" w:hint="default"/>
      </w:rPr>
    </w:lvl>
    <w:lvl w:ilvl="2" w:tplc="04150005" w:tentative="1">
      <w:start w:val="1"/>
      <w:numFmt w:val="bullet"/>
      <w:lvlText w:val=""/>
      <w:lvlJc w:val="left"/>
      <w:pPr>
        <w:ind w:left="2895" w:hanging="360"/>
      </w:pPr>
      <w:rPr>
        <w:rFonts w:ascii="Wingdings" w:hAnsi="Wingdings" w:hint="default"/>
      </w:rPr>
    </w:lvl>
    <w:lvl w:ilvl="3" w:tplc="04150001" w:tentative="1">
      <w:start w:val="1"/>
      <w:numFmt w:val="bullet"/>
      <w:lvlText w:val=""/>
      <w:lvlJc w:val="left"/>
      <w:pPr>
        <w:ind w:left="3615" w:hanging="360"/>
      </w:pPr>
      <w:rPr>
        <w:rFonts w:ascii="Symbol" w:hAnsi="Symbol" w:hint="default"/>
      </w:rPr>
    </w:lvl>
    <w:lvl w:ilvl="4" w:tplc="04150003" w:tentative="1">
      <w:start w:val="1"/>
      <w:numFmt w:val="bullet"/>
      <w:lvlText w:val="o"/>
      <w:lvlJc w:val="left"/>
      <w:pPr>
        <w:ind w:left="4335" w:hanging="360"/>
      </w:pPr>
      <w:rPr>
        <w:rFonts w:ascii="Courier New" w:hAnsi="Courier New" w:cs="Courier New" w:hint="default"/>
      </w:rPr>
    </w:lvl>
    <w:lvl w:ilvl="5" w:tplc="04150005" w:tentative="1">
      <w:start w:val="1"/>
      <w:numFmt w:val="bullet"/>
      <w:lvlText w:val=""/>
      <w:lvlJc w:val="left"/>
      <w:pPr>
        <w:ind w:left="5055" w:hanging="360"/>
      </w:pPr>
      <w:rPr>
        <w:rFonts w:ascii="Wingdings" w:hAnsi="Wingdings" w:hint="default"/>
      </w:rPr>
    </w:lvl>
    <w:lvl w:ilvl="6" w:tplc="04150001" w:tentative="1">
      <w:start w:val="1"/>
      <w:numFmt w:val="bullet"/>
      <w:lvlText w:val=""/>
      <w:lvlJc w:val="left"/>
      <w:pPr>
        <w:ind w:left="5775" w:hanging="360"/>
      </w:pPr>
      <w:rPr>
        <w:rFonts w:ascii="Symbol" w:hAnsi="Symbol" w:hint="default"/>
      </w:rPr>
    </w:lvl>
    <w:lvl w:ilvl="7" w:tplc="04150003" w:tentative="1">
      <w:start w:val="1"/>
      <w:numFmt w:val="bullet"/>
      <w:lvlText w:val="o"/>
      <w:lvlJc w:val="left"/>
      <w:pPr>
        <w:ind w:left="6495" w:hanging="360"/>
      </w:pPr>
      <w:rPr>
        <w:rFonts w:ascii="Courier New" w:hAnsi="Courier New" w:cs="Courier New" w:hint="default"/>
      </w:rPr>
    </w:lvl>
    <w:lvl w:ilvl="8" w:tplc="04150005" w:tentative="1">
      <w:start w:val="1"/>
      <w:numFmt w:val="bullet"/>
      <w:lvlText w:val=""/>
      <w:lvlJc w:val="left"/>
      <w:pPr>
        <w:ind w:left="7215" w:hanging="360"/>
      </w:pPr>
      <w:rPr>
        <w:rFonts w:ascii="Wingdings" w:hAnsi="Wingdings" w:hint="default"/>
      </w:rPr>
    </w:lvl>
  </w:abstractNum>
  <w:num w:numId="1">
    <w:abstractNumId w:val="3"/>
  </w:num>
  <w:num w:numId="2">
    <w:abstractNumId w:val="0"/>
  </w:num>
  <w:num w:numId="3">
    <w:abstractNumId w:val="16"/>
  </w:num>
  <w:num w:numId="4">
    <w:abstractNumId w:val="18"/>
  </w:num>
  <w:num w:numId="5">
    <w:abstractNumId w:val="14"/>
  </w:num>
  <w:num w:numId="6">
    <w:abstractNumId w:val="8"/>
  </w:num>
  <w:num w:numId="7">
    <w:abstractNumId w:val="19"/>
  </w:num>
  <w:num w:numId="8">
    <w:abstractNumId w:val="4"/>
  </w:num>
  <w:num w:numId="9">
    <w:abstractNumId w:val="13"/>
  </w:num>
  <w:num w:numId="10">
    <w:abstractNumId w:val="10"/>
  </w:num>
  <w:num w:numId="11">
    <w:abstractNumId w:val="22"/>
  </w:num>
  <w:num w:numId="12">
    <w:abstractNumId w:val="21"/>
  </w:num>
  <w:num w:numId="13">
    <w:abstractNumId w:val="7"/>
  </w:num>
  <w:num w:numId="14">
    <w:abstractNumId w:val="9"/>
  </w:num>
  <w:num w:numId="15">
    <w:abstractNumId w:val="6"/>
  </w:num>
  <w:num w:numId="16">
    <w:abstractNumId w:val="17"/>
  </w:num>
  <w:num w:numId="17">
    <w:abstractNumId w:val="15"/>
  </w:num>
  <w:num w:numId="18">
    <w:abstractNumId w:val="12"/>
  </w:num>
  <w:num w:numId="19">
    <w:abstractNumId w:val="5"/>
  </w:num>
  <w:num w:numId="20">
    <w:abstractNumId w:val="2"/>
  </w:num>
  <w:num w:numId="21">
    <w:abstractNumId w:val="11"/>
  </w:num>
  <w:num w:numId="22">
    <w:abstractNumId w:val="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F4A"/>
    <w:rsid w:val="00061C1E"/>
    <w:rsid w:val="00081E7F"/>
    <w:rsid w:val="000908FB"/>
    <w:rsid w:val="00234A64"/>
    <w:rsid w:val="002A4EAB"/>
    <w:rsid w:val="002E1B0F"/>
    <w:rsid w:val="003260BD"/>
    <w:rsid w:val="003530FC"/>
    <w:rsid w:val="003A4D50"/>
    <w:rsid w:val="00513EC9"/>
    <w:rsid w:val="005153EC"/>
    <w:rsid w:val="00561DAC"/>
    <w:rsid w:val="005A7A41"/>
    <w:rsid w:val="005C3AA7"/>
    <w:rsid w:val="005F3BC9"/>
    <w:rsid w:val="00657E90"/>
    <w:rsid w:val="006601CC"/>
    <w:rsid w:val="00695440"/>
    <w:rsid w:val="00716643"/>
    <w:rsid w:val="00721F9F"/>
    <w:rsid w:val="007545F9"/>
    <w:rsid w:val="007C4DD8"/>
    <w:rsid w:val="007E7E82"/>
    <w:rsid w:val="00805E73"/>
    <w:rsid w:val="00823E4B"/>
    <w:rsid w:val="00827F4A"/>
    <w:rsid w:val="008A1514"/>
    <w:rsid w:val="008B7E4F"/>
    <w:rsid w:val="0090132E"/>
    <w:rsid w:val="00990173"/>
    <w:rsid w:val="009B74CE"/>
    <w:rsid w:val="00A45196"/>
    <w:rsid w:val="00B41CB4"/>
    <w:rsid w:val="00B52351"/>
    <w:rsid w:val="00B86D1F"/>
    <w:rsid w:val="00B972BA"/>
    <w:rsid w:val="00C94014"/>
    <w:rsid w:val="00CB4949"/>
    <w:rsid w:val="00CD619C"/>
    <w:rsid w:val="00D10436"/>
    <w:rsid w:val="00D125D8"/>
    <w:rsid w:val="00D53FD7"/>
    <w:rsid w:val="00DE4B65"/>
    <w:rsid w:val="00E0027C"/>
    <w:rsid w:val="00E002F8"/>
    <w:rsid w:val="00E02502"/>
    <w:rsid w:val="00E431E9"/>
    <w:rsid w:val="00E519A3"/>
    <w:rsid w:val="00EC33D1"/>
    <w:rsid w:val="00F562EC"/>
    <w:rsid w:val="00FB0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8B63"/>
  <w15:docId w15:val="{32707D2A-EE65-43AE-95F7-ACB1CD7D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27F4A"/>
    <w:pPr>
      <w:ind w:left="720"/>
      <w:contextualSpacing/>
    </w:pPr>
  </w:style>
  <w:style w:type="paragraph" w:styleId="Nagwek">
    <w:name w:val="header"/>
    <w:basedOn w:val="Normalny"/>
    <w:link w:val="NagwekZnak"/>
    <w:uiPriority w:val="99"/>
    <w:unhideWhenUsed/>
    <w:rsid w:val="002A4E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4EAB"/>
  </w:style>
  <w:style w:type="paragraph" w:styleId="Stopka">
    <w:name w:val="footer"/>
    <w:basedOn w:val="Normalny"/>
    <w:link w:val="StopkaZnak"/>
    <w:uiPriority w:val="99"/>
    <w:unhideWhenUsed/>
    <w:rsid w:val="002A4E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4EAB"/>
  </w:style>
  <w:style w:type="paragraph" w:customStyle="1" w:styleId="Default">
    <w:name w:val="Default"/>
    <w:rsid w:val="002A4EAB"/>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DE4B6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DE4B65"/>
    <w:pPr>
      <w:spacing w:after="0" w:line="240" w:lineRule="auto"/>
    </w:pPr>
  </w:style>
  <w:style w:type="paragraph" w:styleId="Tekstdymka">
    <w:name w:val="Balloon Text"/>
    <w:basedOn w:val="Normalny"/>
    <w:link w:val="TekstdymkaZnak"/>
    <w:uiPriority w:val="99"/>
    <w:semiHidden/>
    <w:unhideWhenUsed/>
    <w:rsid w:val="00657E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57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3176">
      <w:bodyDiv w:val="1"/>
      <w:marLeft w:val="0"/>
      <w:marRight w:val="0"/>
      <w:marTop w:val="0"/>
      <w:marBottom w:val="0"/>
      <w:divBdr>
        <w:top w:val="none" w:sz="0" w:space="0" w:color="auto"/>
        <w:left w:val="none" w:sz="0" w:space="0" w:color="auto"/>
        <w:bottom w:val="none" w:sz="0" w:space="0" w:color="auto"/>
        <w:right w:val="none" w:sz="0" w:space="0" w:color="auto"/>
      </w:divBdr>
    </w:div>
    <w:div w:id="1350372646">
      <w:bodyDiv w:val="1"/>
      <w:marLeft w:val="0"/>
      <w:marRight w:val="0"/>
      <w:marTop w:val="0"/>
      <w:marBottom w:val="0"/>
      <w:divBdr>
        <w:top w:val="none" w:sz="0" w:space="0" w:color="auto"/>
        <w:left w:val="none" w:sz="0" w:space="0" w:color="auto"/>
        <w:bottom w:val="none" w:sz="0" w:space="0" w:color="auto"/>
        <w:right w:val="none" w:sz="0" w:space="0" w:color="auto"/>
      </w:divBdr>
    </w:div>
    <w:div w:id="198439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2453</Words>
  <Characters>14719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Zielińska</dc:creator>
  <cp:lastModifiedBy>PEDAGOG</cp:lastModifiedBy>
  <cp:revision>3</cp:revision>
  <cp:lastPrinted>2025-02-25T10:10:00Z</cp:lastPrinted>
  <dcterms:created xsi:type="dcterms:W3CDTF">2025-02-25T15:08:00Z</dcterms:created>
  <dcterms:modified xsi:type="dcterms:W3CDTF">2025-03-17T08:15:00Z</dcterms:modified>
</cp:coreProperties>
</file>